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D6B32A" w14:textId="483E1D33" w:rsidR="00363E30" w:rsidRDefault="00363E30" w:rsidP="001252A8">
      <w:pPr>
        <w:rPr>
          <w:rFonts w:asciiTheme="minorHAnsi" w:eastAsiaTheme="minorHAnsi" w:hAnsiTheme="minorHAnsi"/>
          <w:b/>
          <w:sz w:val="16"/>
          <w:szCs w:val="22"/>
        </w:rPr>
      </w:pPr>
      <w:bookmarkStart w:id="0" w:name="_GoBack"/>
      <w:bookmarkEnd w:id="0"/>
    </w:p>
    <w:tbl>
      <w:tblPr>
        <w:tblW w:w="10187" w:type="dxa"/>
        <w:tblInd w:w="288" w:type="dxa"/>
        <w:tblBorders>
          <w:top w:val="double" w:sz="4" w:space="0" w:color="8064A2" w:themeColor="accent4"/>
          <w:left w:val="double" w:sz="4" w:space="0" w:color="8064A2" w:themeColor="accent4"/>
          <w:bottom w:val="double" w:sz="4" w:space="0" w:color="8064A2" w:themeColor="accent4"/>
          <w:right w:val="double" w:sz="4" w:space="0" w:color="8064A2" w:themeColor="accent4"/>
          <w:insideH w:val="double" w:sz="4" w:space="0" w:color="8064A2" w:themeColor="accent4"/>
          <w:insideV w:val="double" w:sz="4" w:space="0" w:color="8064A2" w:themeColor="accent4"/>
        </w:tblBorders>
        <w:shd w:val="clear" w:color="auto" w:fill="E5DFEC" w:themeFill="accent4" w:themeFillTint="33"/>
        <w:tblLook w:val="01E0" w:firstRow="1" w:lastRow="1" w:firstColumn="1" w:lastColumn="1" w:noHBand="0" w:noVBand="0"/>
      </w:tblPr>
      <w:tblGrid>
        <w:gridCol w:w="3395"/>
        <w:gridCol w:w="3396"/>
        <w:gridCol w:w="3396"/>
      </w:tblGrid>
      <w:tr w:rsidR="00B76620" w:rsidRPr="00654D1C" w14:paraId="7CD04A80" w14:textId="77777777" w:rsidTr="00B76620">
        <w:trPr>
          <w:trHeight w:val="322"/>
        </w:trPr>
        <w:tc>
          <w:tcPr>
            <w:tcW w:w="3395" w:type="dxa"/>
            <w:shd w:val="clear" w:color="auto" w:fill="E5DFEC" w:themeFill="accent4" w:themeFillTint="33"/>
            <w:vAlign w:val="center"/>
          </w:tcPr>
          <w:p w14:paraId="748D524D" w14:textId="474CF919" w:rsidR="00B76620" w:rsidRPr="00B76620" w:rsidRDefault="00B76620" w:rsidP="00B76620">
            <w:pPr>
              <w:rPr>
                <w:rFonts w:asciiTheme="majorHAnsi" w:eastAsiaTheme="majorHAnsi" w:hAnsiTheme="majorHAnsi" w:cs="Arial"/>
                <w:b/>
                <w:bCs/>
                <w:sz w:val="16"/>
                <w:szCs w:val="16"/>
              </w:rPr>
            </w:pPr>
            <w:r w:rsidRPr="00B76620">
              <w:rPr>
                <w:rFonts w:asciiTheme="majorHAnsi" w:eastAsiaTheme="majorHAnsi" w:hAnsiTheme="majorHAnsi" w:cs="Arial"/>
                <w:b/>
                <w:bCs/>
                <w:sz w:val="16"/>
                <w:szCs w:val="16"/>
              </w:rPr>
              <w:t>KSR ID</w:t>
            </w:r>
          </w:p>
        </w:tc>
        <w:tc>
          <w:tcPr>
            <w:tcW w:w="3396" w:type="dxa"/>
            <w:shd w:val="clear" w:color="auto" w:fill="E5DFEC" w:themeFill="accent4" w:themeFillTint="33"/>
            <w:vAlign w:val="center"/>
          </w:tcPr>
          <w:p w14:paraId="6C9B596B" w14:textId="4B917105" w:rsidR="00B76620" w:rsidRPr="00B76620" w:rsidRDefault="006668CA" w:rsidP="00B76620">
            <w:pPr>
              <w:rPr>
                <w:rFonts w:asciiTheme="majorHAnsi" w:eastAsia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b/>
                <w:bCs/>
                <w:sz w:val="16"/>
                <w:szCs w:val="16"/>
              </w:rPr>
              <w:t xml:space="preserve">Age </w:t>
            </w:r>
          </w:p>
        </w:tc>
        <w:tc>
          <w:tcPr>
            <w:tcW w:w="3396" w:type="dxa"/>
            <w:shd w:val="clear" w:color="auto" w:fill="E5DFEC" w:themeFill="accent4" w:themeFillTint="33"/>
            <w:vAlign w:val="center"/>
          </w:tcPr>
          <w:p w14:paraId="24200E46" w14:textId="2911B241" w:rsidR="00B76620" w:rsidRPr="00B76620" w:rsidRDefault="006668CA" w:rsidP="00B76620">
            <w:pPr>
              <w:rPr>
                <w:rFonts w:asciiTheme="majorHAnsi" w:eastAsiaTheme="majorHAnsi" w:hAnsiTheme="majorHAnsi" w:cs="Arial"/>
                <w:b/>
                <w:bCs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b/>
                <w:bCs/>
                <w:sz w:val="16"/>
                <w:szCs w:val="16"/>
              </w:rPr>
              <w:t>S</w:t>
            </w:r>
            <w:r>
              <w:rPr>
                <w:rFonts w:asciiTheme="majorHAnsi" w:eastAsiaTheme="majorHAnsi" w:hAnsiTheme="majorHAnsi" w:cs="Arial"/>
                <w:b/>
                <w:bCs/>
                <w:sz w:val="16"/>
                <w:szCs w:val="16"/>
              </w:rPr>
              <w:t xml:space="preserve">ex </w:t>
            </w:r>
            <w:r w:rsidR="00B76620" w:rsidRPr="00B76620">
              <w:rPr>
                <w:rFonts w:asciiTheme="majorHAnsi" w:eastAsiaTheme="majorHAnsi" w:hAnsiTheme="majorHAnsi" w:cs="Arial"/>
                <w:b/>
                <w:bCs/>
                <w:sz w:val="16"/>
                <w:szCs w:val="16"/>
              </w:rPr>
              <w:t xml:space="preserve">: </w:t>
            </w:r>
            <w:r w:rsidRPr="00AE4660">
              <w:rPr>
                <w:rFonts w:asciiTheme="majorHAnsi" w:eastAsiaTheme="majorHAnsi" w:hAnsiTheme="majorHAnsi" w:cs="Tahoma" w:hint="eastAsia"/>
                <w:bCs/>
                <w:color w:val="000000" w:themeColor="text1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bCs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Tahoma"/>
                <w:bCs/>
                <w:color w:val="000000" w:themeColor="text1"/>
                <w:sz w:val="16"/>
                <w:szCs w:val="16"/>
              </w:rPr>
              <w:t xml:space="preserve">male </w:t>
            </w:r>
            <w:r w:rsidRPr="00AE4660">
              <w:rPr>
                <w:rFonts w:asciiTheme="majorHAnsi" w:eastAsiaTheme="majorHAnsi" w:hAnsiTheme="majorHAnsi" w:cs="Tahoma" w:hint="eastAsia"/>
                <w:bCs/>
                <w:color w:val="000000" w:themeColor="text1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bCs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Tahoma"/>
                <w:bCs/>
                <w:color w:val="000000" w:themeColor="text1"/>
                <w:sz w:val="16"/>
                <w:szCs w:val="16"/>
              </w:rPr>
              <w:t>female</w:t>
            </w:r>
          </w:p>
        </w:tc>
      </w:tr>
    </w:tbl>
    <w:p w14:paraId="11F308B8" w14:textId="33A2307E" w:rsidR="003A3804" w:rsidRDefault="003A3804" w:rsidP="001252A8">
      <w:pPr>
        <w:rPr>
          <w:rFonts w:asciiTheme="minorHAnsi" w:eastAsiaTheme="minorHAnsi" w:hAnsiTheme="minorHAnsi"/>
          <w:b/>
          <w:sz w:val="16"/>
          <w:szCs w:val="22"/>
        </w:rPr>
      </w:pPr>
    </w:p>
    <w:p w14:paraId="4A425DDF" w14:textId="21A69EAE" w:rsidR="00363E30" w:rsidRDefault="004753E1" w:rsidP="001252A8">
      <w:pPr>
        <w:rPr>
          <w:rFonts w:asciiTheme="minorHAnsi" w:eastAsiaTheme="minorHAnsi" w:hAnsiTheme="minorHAnsi"/>
          <w:b/>
          <w:sz w:val="16"/>
          <w:szCs w:val="22"/>
        </w:rPr>
      </w:pPr>
      <w:r>
        <w:rPr>
          <w:rFonts w:asciiTheme="minorHAnsi" w:eastAsiaTheme="minorHAnsi" w:hAnsiTheme="minorHAnsi"/>
          <w:b/>
          <w:sz w:val="16"/>
          <w:szCs w:val="22"/>
        </w:rPr>
        <w:t>General</w:t>
      </w:r>
      <w:r>
        <w:rPr>
          <w:rFonts w:asciiTheme="minorHAnsi" w:eastAsiaTheme="minorHAnsi" w:hAnsiTheme="minorHAnsi" w:hint="eastAsia"/>
          <w:b/>
          <w:sz w:val="16"/>
          <w:szCs w:val="22"/>
        </w:rPr>
        <w:t xml:space="preserve"> </w:t>
      </w:r>
      <w:r>
        <w:rPr>
          <w:rFonts w:asciiTheme="minorHAnsi" w:eastAsiaTheme="minorHAnsi" w:hAnsiTheme="minorHAnsi"/>
          <w:b/>
          <w:sz w:val="16"/>
          <w:szCs w:val="22"/>
        </w:rPr>
        <w:t>information</w:t>
      </w:r>
      <w:r>
        <w:rPr>
          <w:rFonts w:asciiTheme="minorHAnsi" w:eastAsiaTheme="minorHAnsi" w:hAnsiTheme="minorHAnsi" w:hint="eastAsia"/>
          <w:b/>
          <w:sz w:val="16"/>
          <w:szCs w:val="22"/>
        </w:rPr>
        <w:t xml:space="preserve"> </w:t>
      </w:r>
    </w:p>
    <w:tbl>
      <w:tblPr>
        <w:tblStyle w:val="a3"/>
        <w:tblW w:w="0" w:type="auto"/>
        <w:tblInd w:w="279" w:type="dxa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Look w:val="04A0" w:firstRow="1" w:lastRow="0" w:firstColumn="1" w:lastColumn="0" w:noHBand="0" w:noVBand="1"/>
      </w:tblPr>
      <w:tblGrid>
        <w:gridCol w:w="1843"/>
        <w:gridCol w:w="3260"/>
        <w:gridCol w:w="2126"/>
        <w:gridCol w:w="3102"/>
      </w:tblGrid>
      <w:tr w:rsidR="00AE4660" w14:paraId="1D3D044D" w14:textId="77777777" w:rsidTr="00B76620">
        <w:trPr>
          <w:trHeight w:val="329"/>
        </w:trPr>
        <w:tc>
          <w:tcPr>
            <w:tcW w:w="10331" w:type="dxa"/>
            <w:gridSpan w:val="4"/>
            <w:shd w:val="clear" w:color="auto" w:fill="E5DFEC"/>
          </w:tcPr>
          <w:p w14:paraId="1513374B" w14:textId="7C218C87" w:rsidR="00AE4660" w:rsidRPr="004753E1" w:rsidRDefault="006668CA" w:rsidP="00AE4660">
            <w:pPr>
              <w:jc w:val="center"/>
              <w:rPr>
                <w:rFonts w:asciiTheme="minorHAnsi" w:eastAsiaTheme="minorHAnsi" w:hAnsiTheme="minorHAnsi"/>
                <w:b/>
                <w:sz w:val="15"/>
                <w:szCs w:val="21"/>
              </w:rPr>
            </w:pPr>
            <w:r>
              <w:rPr>
                <w:rFonts w:asciiTheme="minorHAnsi" w:eastAsiaTheme="minorHAnsi" w:hAnsiTheme="minorHAnsi" w:hint="eastAsia"/>
                <w:b/>
                <w:sz w:val="16"/>
                <w:szCs w:val="22"/>
              </w:rPr>
              <w:t>G</w:t>
            </w:r>
            <w:r>
              <w:rPr>
                <w:rFonts w:asciiTheme="minorHAnsi" w:eastAsiaTheme="minorHAnsi" w:hAnsiTheme="minorHAnsi"/>
                <w:b/>
                <w:sz w:val="16"/>
                <w:szCs w:val="22"/>
              </w:rPr>
              <w:t>eneral information</w:t>
            </w:r>
          </w:p>
        </w:tc>
      </w:tr>
      <w:tr w:rsidR="00AE4660" w:rsidRPr="00AE4660" w14:paraId="1FA1C497" w14:textId="77777777" w:rsidTr="00B57B24">
        <w:tc>
          <w:tcPr>
            <w:tcW w:w="1843" w:type="dxa"/>
            <w:shd w:val="clear" w:color="auto" w:fill="E5DFEC"/>
          </w:tcPr>
          <w:p w14:paraId="48DABF76" w14:textId="22F9F3EE" w:rsidR="00AE4660" w:rsidRPr="00AE4660" w:rsidRDefault="006668CA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>
              <w:rPr>
                <w:rFonts w:asciiTheme="minorHAnsi" w:eastAsiaTheme="minorHAnsi" w:hAnsiTheme="minorHAnsi"/>
                <w:bCs/>
                <w:sz w:val="16"/>
                <w:szCs w:val="22"/>
              </w:rPr>
              <w:t xml:space="preserve">Onset type </w:t>
            </w:r>
          </w:p>
        </w:tc>
        <w:tc>
          <w:tcPr>
            <w:tcW w:w="3260" w:type="dxa"/>
          </w:tcPr>
          <w:p w14:paraId="0AEFE245" w14:textId="4B81BD8F" w:rsidR="00AE4660" w:rsidRPr="00AE4660" w:rsidRDefault="00AE4660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ajorHAnsi" w:eastAsiaTheme="majorHAnsi" w:hAnsiTheme="majorHAnsi" w:cs="Tahoma" w:hint="eastAsia"/>
                <w:bCs/>
                <w:color w:val="000000" w:themeColor="text1"/>
                <w:sz w:val="16"/>
                <w:szCs w:val="16"/>
              </w:rPr>
              <w:t>○</w:t>
            </w:r>
            <w:r w:rsidRPr="00AE4660">
              <w:rPr>
                <w:rFonts w:asciiTheme="majorHAnsi" w:eastAsiaTheme="majorHAnsi" w:hAnsiTheme="majorHAnsi" w:cs="Tahoma"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AE4660">
              <w:rPr>
                <w:rFonts w:asciiTheme="majorHAnsi" w:eastAsiaTheme="majorHAnsi" w:hAnsiTheme="majorHAnsi" w:cs="Tahoma" w:hint="eastAsia"/>
                <w:bCs/>
                <w:color w:val="000000" w:themeColor="text1"/>
                <w:sz w:val="16"/>
                <w:szCs w:val="16"/>
              </w:rPr>
              <w:t>C</w:t>
            </w:r>
            <w:r w:rsidRPr="00AE4660">
              <w:rPr>
                <w:rFonts w:asciiTheme="majorHAnsi" w:eastAsiaTheme="majorHAnsi" w:hAnsiTheme="majorHAnsi" w:cs="Tahoma"/>
                <w:bCs/>
                <w:color w:val="000000" w:themeColor="text1"/>
                <w:sz w:val="16"/>
                <w:szCs w:val="16"/>
              </w:rPr>
              <w:t xml:space="preserve">lear onset </w:t>
            </w:r>
            <w:r w:rsidRPr="00AE4660">
              <w:rPr>
                <w:rFonts w:asciiTheme="majorHAnsi" w:eastAsiaTheme="majorHAnsi" w:hAnsiTheme="majorHAnsi" w:cs="Tahoma" w:hint="eastAsia"/>
                <w:bCs/>
                <w:color w:val="000000" w:themeColor="text1"/>
                <w:sz w:val="16"/>
                <w:szCs w:val="16"/>
              </w:rPr>
              <w:t>○</w:t>
            </w:r>
            <w:r w:rsidRPr="00AE4660">
              <w:rPr>
                <w:rFonts w:asciiTheme="majorHAnsi" w:eastAsiaTheme="majorHAnsi" w:hAnsiTheme="majorHAnsi" w:cs="Tahoma"/>
                <w:bCs/>
                <w:color w:val="000000" w:themeColor="text1"/>
                <w:sz w:val="16"/>
                <w:szCs w:val="16"/>
              </w:rPr>
              <w:t xml:space="preserve"> Unclear onset</w:t>
            </w:r>
          </w:p>
        </w:tc>
        <w:tc>
          <w:tcPr>
            <w:tcW w:w="2126" w:type="dxa"/>
            <w:shd w:val="clear" w:color="auto" w:fill="E5DFEC"/>
          </w:tcPr>
          <w:p w14:paraId="2FC820B9" w14:textId="4F220970" w:rsidR="00AE4660" w:rsidRPr="00AE4660" w:rsidRDefault="00C11B05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>
              <w:rPr>
                <w:rFonts w:asciiTheme="minorHAnsi" w:eastAsiaTheme="minorHAnsi" w:hAnsiTheme="minorHAnsi"/>
                <w:bCs/>
                <w:sz w:val="16"/>
                <w:szCs w:val="22"/>
              </w:rPr>
              <w:t xml:space="preserve">Hospital </w:t>
            </w:r>
            <w:r w:rsidR="00F9466A">
              <w:rPr>
                <w:rFonts w:asciiTheme="minorHAnsi" w:eastAsiaTheme="minorHAnsi" w:hAnsiTheme="minorHAnsi"/>
                <w:bCs/>
                <w:sz w:val="16"/>
                <w:szCs w:val="22"/>
              </w:rPr>
              <w:t>arrival</w:t>
            </w:r>
            <w:r w:rsidR="006668CA">
              <w:rPr>
                <w:rFonts w:asciiTheme="minorHAnsi" w:eastAsiaTheme="minorHAnsi" w:hAnsiTheme="minorHAnsi"/>
                <w:bCs/>
                <w:sz w:val="16"/>
                <w:szCs w:val="22"/>
              </w:rPr>
              <w:t xml:space="preserve"> </w:t>
            </w:r>
            <w:r w:rsidR="00E94EAB">
              <w:rPr>
                <w:rFonts w:asciiTheme="minorHAnsi" w:eastAsiaTheme="minorHAnsi" w:hAnsiTheme="minorHAnsi"/>
                <w:bCs/>
                <w:sz w:val="16"/>
                <w:szCs w:val="22"/>
              </w:rPr>
              <w:t>mode</w:t>
            </w:r>
          </w:p>
        </w:tc>
        <w:tc>
          <w:tcPr>
            <w:tcW w:w="3102" w:type="dxa"/>
          </w:tcPr>
          <w:p w14:paraId="4F2EF88A" w14:textId="77777777" w:rsidR="004753E1" w:rsidRDefault="00AE4660" w:rsidP="00AE4660">
            <w:pPr>
              <w:rPr>
                <w:rFonts w:asciiTheme="majorHAnsi" w:eastAsiaTheme="majorHAnsi" w:hAnsiTheme="majorHAnsi"/>
                <w:bCs/>
                <w:sz w:val="16"/>
                <w:szCs w:val="16"/>
              </w:rPr>
            </w:pPr>
            <w:r w:rsidRPr="00AE4660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_ OPD    _ ER     </w:t>
            </w:r>
          </w:p>
          <w:p w14:paraId="2B9C20C4" w14:textId="52457F3C" w:rsidR="00AE4660" w:rsidRPr="00AE4660" w:rsidRDefault="00AE4660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_ in-hospital   </w:t>
            </w:r>
            <w:r w:rsidRPr="00AE4660">
              <w:rPr>
                <w:rFonts w:asciiTheme="majorHAnsi" w:eastAsiaTheme="majorHAnsi" w:hAnsiTheme="majorHAnsi"/>
                <w:bCs/>
                <w:sz w:val="16"/>
                <w:szCs w:val="16"/>
              </w:rPr>
              <w:t>□</w:t>
            </w:r>
            <w:r w:rsidRPr="00AE4660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 Transfer-in</w:t>
            </w:r>
          </w:p>
        </w:tc>
      </w:tr>
      <w:tr w:rsidR="006668CA" w:rsidRPr="00AE4660" w14:paraId="1D029EBB" w14:textId="77777777" w:rsidTr="00B57B24">
        <w:tc>
          <w:tcPr>
            <w:tcW w:w="1843" w:type="dxa"/>
            <w:shd w:val="clear" w:color="auto" w:fill="E5DFEC"/>
          </w:tcPr>
          <w:p w14:paraId="1BFF8FFA" w14:textId="63DA9C83" w:rsidR="006668CA" w:rsidRPr="00AE4660" w:rsidRDefault="006668CA" w:rsidP="006668CA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inorHAnsi" w:eastAsiaTheme="minorHAnsi" w:hAnsiTheme="minorHAnsi"/>
                <w:bCs/>
                <w:sz w:val="16"/>
                <w:szCs w:val="22"/>
              </w:rPr>
              <w:t xml:space="preserve">Clear onset </w:t>
            </w:r>
          </w:p>
        </w:tc>
        <w:tc>
          <w:tcPr>
            <w:tcW w:w="3260" w:type="dxa"/>
          </w:tcPr>
          <w:p w14:paraId="3643295C" w14:textId="6C3D995D" w:rsidR="006668CA" w:rsidRPr="006668CA" w:rsidRDefault="006668CA" w:rsidP="006668CA">
            <w:pPr>
              <w:jc w:val="right"/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6668CA">
              <w:rPr>
                <w:rFonts w:asciiTheme="minorHAnsi" w:eastAsiaTheme="minorHAnsi" w:hAnsiTheme="minorHAnsi"/>
                <w:sz w:val="16"/>
                <w:szCs w:val="21"/>
              </w:rPr>
              <w:t>YYYY-MM-DD HH:MM</w:t>
            </w:r>
          </w:p>
        </w:tc>
        <w:tc>
          <w:tcPr>
            <w:tcW w:w="2126" w:type="dxa"/>
            <w:shd w:val="clear" w:color="auto" w:fill="E5DFEC"/>
          </w:tcPr>
          <w:p w14:paraId="49968976" w14:textId="15940817" w:rsidR="006668CA" w:rsidRPr="00AE4660" w:rsidRDefault="006668CA" w:rsidP="006668CA">
            <w:pPr>
              <w:rPr>
                <w:rFonts w:asciiTheme="majorHAnsi" w:eastAsiaTheme="majorHAnsi" w:hAnsiTheme="majorHAns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bCs/>
                <w:color w:val="000000" w:themeColor="text1"/>
                <w:sz w:val="16"/>
                <w:szCs w:val="16"/>
              </w:rPr>
              <w:t>S</w:t>
            </w:r>
            <w:r>
              <w:rPr>
                <w:rFonts w:asciiTheme="majorHAnsi" w:eastAsiaTheme="majorHAnsi" w:hAnsiTheme="majorHAnsi"/>
                <w:bCs/>
                <w:color w:val="000000" w:themeColor="text1"/>
                <w:sz w:val="16"/>
                <w:szCs w:val="16"/>
              </w:rPr>
              <w:t>troke unit</w:t>
            </w:r>
          </w:p>
        </w:tc>
        <w:tc>
          <w:tcPr>
            <w:tcW w:w="3102" w:type="dxa"/>
          </w:tcPr>
          <w:p w14:paraId="2F2441F2" w14:textId="1640B9F2" w:rsidR="006668CA" w:rsidRPr="00AE4660" w:rsidRDefault="006668CA" w:rsidP="006668CA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ajorHAnsi" w:eastAsiaTheme="majorHAnsi" w:hAnsiTheme="majorHAnsi" w:cs="Tahoma" w:hint="eastAsia"/>
                <w:bCs/>
                <w:color w:val="000000" w:themeColor="text1"/>
                <w:sz w:val="16"/>
                <w:szCs w:val="16"/>
              </w:rPr>
              <w:t>○</w:t>
            </w:r>
            <w:r w:rsidRPr="00AE4660">
              <w:rPr>
                <w:rFonts w:asciiTheme="majorHAnsi" w:eastAsiaTheme="majorHAnsi" w:hAnsiTheme="majorHAnsi" w:cs="Tahoma"/>
                <w:bCs/>
                <w:color w:val="000000" w:themeColor="text1"/>
                <w:sz w:val="16"/>
                <w:szCs w:val="16"/>
              </w:rPr>
              <w:t xml:space="preserve"> Yes </w:t>
            </w:r>
            <w:r w:rsidRPr="00AE4660">
              <w:rPr>
                <w:rFonts w:asciiTheme="majorHAnsi" w:eastAsiaTheme="majorHAnsi" w:hAnsiTheme="majorHAnsi" w:cs="Tahoma" w:hint="eastAsia"/>
                <w:bCs/>
                <w:color w:val="000000" w:themeColor="text1"/>
                <w:sz w:val="16"/>
                <w:szCs w:val="16"/>
              </w:rPr>
              <w:t>○</w:t>
            </w:r>
            <w:r w:rsidRPr="00AE4660">
              <w:rPr>
                <w:rFonts w:asciiTheme="majorHAnsi" w:eastAsiaTheme="majorHAnsi" w:hAnsiTheme="majorHAnsi" w:cs="Tahoma"/>
                <w:bCs/>
                <w:color w:val="000000" w:themeColor="text1"/>
                <w:sz w:val="16"/>
                <w:szCs w:val="16"/>
              </w:rPr>
              <w:t xml:space="preserve"> No</w:t>
            </w:r>
          </w:p>
        </w:tc>
      </w:tr>
      <w:tr w:rsidR="006668CA" w:rsidRPr="00AE4660" w14:paraId="64D0D6AB" w14:textId="77777777" w:rsidTr="00B57B24">
        <w:tc>
          <w:tcPr>
            <w:tcW w:w="1843" w:type="dxa"/>
            <w:shd w:val="clear" w:color="auto" w:fill="E5DFEC"/>
          </w:tcPr>
          <w:p w14:paraId="08904028" w14:textId="101A7CB7" w:rsidR="006668CA" w:rsidRPr="00AE4660" w:rsidRDefault="006668CA" w:rsidP="006668CA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inorHAnsi" w:eastAsiaTheme="minorHAnsi" w:hAnsiTheme="minorHAnsi" w:hint="eastAsia"/>
                <w:bCs/>
                <w:sz w:val="16"/>
                <w:szCs w:val="22"/>
              </w:rPr>
              <w:t>L</w:t>
            </w:r>
            <w:r w:rsidRPr="00AE4660">
              <w:rPr>
                <w:rFonts w:asciiTheme="minorHAnsi" w:eastAsiaTheme="minorHAnsi" w:hAnsiTheme="minorHAnsi"/>
                <w:bCs/>
                <w:sz w:val="16"/>
                <w:szCs w:val="22"/>
              </w:rPr>
              <w:t>ast known normal time</w:t>
            </w:r>
            <w:r w:rsidR="00B57B24">
              <w:rPr>
                <w:rFonts w:asciiTheme="minorHAnsi" w:eastAsiaTheme="minorHAnsi" w:hAnsiTheme="minorHAnsi"/>
                <w:bCs/>
                <w:sz w:val="16"/>
                <w:szCs w:val="22"/>
              </w:rPr>
              <w:t xml:space="preserve"> (LNT)</w:t>
            </w:r>
          </w:p>
        </w:tc>
        <w:tc>
          <w:tcPr>
            <w:tcW w:w="3260" w:type="dxa"/>
          </w:tcPr>
          <w:p w14:paraId="20F9F84E" w14:textId="0D74D5F1" w:rsidR="006668CA" w:rsidRPr="006668CA" w:rsidRDefault="006668CA" w:rsidP="006668CA">
            <w:pPr>
              <w:jc w:val="right"/>
              <w:rPr>
                <w:rFonts w:asciiTheme="minorHAnsi" w:eastAsiaTheme="minorHAnsi" w:hAnsiTheme="minorHAnsi"/>
                <w:bCs/>
                <w:sz w:val="16"/>
                <w:szCs w:val="16"/>
              </w:rPr>
            </w:pPr>
            <w:r w:rsidRPr="006668CA">
              <w:rPr>
                <w:rFonts w:asciiTheme="minorHAnsi" w:eastAsiaTheme="minorHAnsi" w:hAnsiTheme="minorHAnsi"/>
                <w:sz w:val="16"/>
                <w:szCs w:val="16"/>
              </w:rPr>
              <w:t>YYYY-MM-DD HH:MM</w:t>
            </w:r>
          </w:p>
        </w:tc>
        <w:tc>
          <w:tcPr>
            <w:tcW w:w="2126" w:type="dxa"/>
            <w:shd w:val="clear" w:color="auto" w:fill="E5DFEC"/>
          </w:tcPr>
          <w:p w14:paraId="30B77D89" w14:textId="797ECA0E" w:rsidR="006668CA" w:rsidRPr="00AE4660" w:rsidRDefault="006668CA" w:rsidP="006668CA">
            <w:pPr>
              <w:jc w:val="left"/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>
              <w:rPr>
                <w:rFonts w:asciiTheme="minorHAnsi" w:eastAsiaTheme="minorHAnsi" w:hAnsiTheme="minorHAnsi" w:hint="eastAsia"/>
                <w:bCs/>
                <w:sz w:val="16"/>
                <w:szCs w:val="22"/>
              </w:rPr>
              <w:t>F</w:t>
            </w:r>
            <w:r>
              <w:rPr>
                <w:rFonts w:asciiTheme="minorHAnsi" w:eastAsiaTheme="minorHAnsi" w:hAnsiTheme="minorHAnsi"/>
                <w:bCs/>
                <w:sz w:val="16"/>
                <w:szCs w:val="22"/>
              </w:rPr>
              <w:t xml:space="preserve">irst observed abnormal time </w:t>
            </w:r>
            <w:r w:rsidR="00B57B24">
              <w:rPr>
                <w:rFonts w:asciiTheme="minorHAnsi" w:eastAsiaTheme="minorHAnsi" w:hAnsiTheme="minorHAnsi"/>
                <w:bCs/>
                <w:sz w:val="16"/>
                <w:szCs w:val="22"/>
              </w:rPr>
              <w:t>(FAT)</w:t>
            </w:r>
          </w:p>
        </w:tc>
        <w:tc>
          <w:tcPr>
            <w:tcW w:w="3102" w:type="dxa"/>
          </w:tcPr>
          <w:p w14:paraId="0A57C943" w14:textId="547EF813" w:rsidR="006668CA" w:rsidRPr="00AE4660" w:rsidRDefault="006668CA" w:rsidP="006668CA">
            <w:pPr>
              <w:jc w:val="right"/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6668CA">
              <w:rPr>
                <w:rFonts w:asciiTheme="minorHAnsi" w:eastAsiaTheme="minorHAnsi" w:hAnsiTheme="minorHAnsi"/>
                <w:sz w:val="16"/>
                <w:szCs w:val="21"/>
              </w:rPr>
              <w:t>YYYY-MM-DD HH:MM</w:t>
            </w:r>
          </w:p>
        </w:tc>
      </w:tr>
      <w:tr w:rsidR="006668CA" w:rsidRPr="00AE4660" w14:paraId="6E9B0EB2" w14:textId="77777777" w:rsidTr="00B57B24">
        <w:tc>
          <w:tcPr>
            <w:tcW w:w="1843" w:type="dxa"/>
            <w:shd w:val="clear" w:color="auto" w:fill="E5DFEC"/>
          </w:tcPr>
          <w:p w14:paraId="3AC85B54" w14:textId="1CC24450" w:rsidR="006668CA" w:rsidRPr="00AE4660" w:rsidRDefault="00851F53" w:rsidP="006668CA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>
              <w:rPr>
                <w:rFonts w:asciiTheme="minorHAnsi" w:eastAsiaTheme="minorHAnsi" w:hAnsiTheme="minorHAnsi"/>
                <w:bCs/>
                <w:sz w:val="16"/>
                <w:szCs w:val="22"/>
              </w:rPr>
              <w:t>Hospital a</w:t>
            </w:r>
            <w:r w:rsidR="006668CA">
              <w:rPr>
                <w:rFonts w:asciiTheme="minorHAnsi" w:eastAsiaTheme="minorHAnsi" w:hAnsiTheme="minorHAnsi"/>
                <w:bCs/>
                <w:sz w:val="16"/>
                <w:szCs w:val="22"/>
              </w:rPr>
              <w:t xml:space="preserve">rrival time </w:t>
            </w:r>
          </w:p>
        </w:tc>
        <w:tc>
          <w:tcPr>
            <w:tcW w:w="3260" w:type="dxa"/>
          </w:tcPr>
          <w:p w14:paraId="33646D00" w14:textId="779B2A69" w:rsidR="006668CA" w:rsidRPr="006668CA" w:rsidRDefault="006668CA" w:rsidP="006668CA">
            <w:pPr>
              <w:jc w:val="right"/>
              <w:rPr>
                <w:rFonts w:asciiTheme="minorHAnsi" w:eastAsiaTheme="minorHAnsi" w:hAnsiTheme="minorHAnsi"/>
                <w:bCs/>
                <w:sz w:val="16"/>
                <w:szCs w:val="16"/>
              </w:rPr>
            </w:pPr>
            <w:r w:rsidRPr="006668CA">
              <w:rPr>
                <w:rFonts w:asciiTheme="minorHAnsi" w:eastAsiaTheme="minorHAnsi" w:hAnsiTheme="minorHAnsi"/>
                <w:sz w:val="16"/>
                <w:szCs w:val="16"/>
              </w:rPr>
              <w:t>YYYY-MM-DD HH:MM</w:t>
            </w:r>
          </w:p>
        </w:tc>
        <w:tc>
          <w:tcPr>
            <w:tcW w:w="2126" w:type="dxa"/>
            <w:shd w:val="clear" w:color="auto" w:fill="E5DFEC"/>
          </w:tcPr>
          <w:p w14:paraId="2EB6576B" w14:textId="7AB0997A" w:rsidR="006668CA" w:rsidRPr="00AE4660" w:rsidRDefault="006668CA" w:rsidP="006668CA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>
              <w:rPr>
                <w:rFonts w:asciiTheme="minorHAnsi" w:eastAsiaTheme="minorHAnsi" w:hAnsiTheme="minorHAnsi" w:hint="eastAsia"/>
                <w:bCs/>
                <w:sz w:val="16"/>
                <w:szCs w:val="22"/>
              </w:rPr>
              <w:t>D</w:t>
            </w:r>
            <w:r>
              <w:rPr>
                <w:rFonts w:asciiTheme="minorHAnsi" w:eastAsiaTheme="minorHAnsi" w:hAnsiTheme="minorHAnsi"/>
                <w:bCs/>
                <w:sz w:val="16"/>
                <w:szCs w:val="22"/>
              </w:rPr>
              <w:t>ischarge date</w:t>
            </w:r>
          </w:p>
        </w:tc>
        <w:tc>
          <w:tcPr>
            <w:tcW w:w="3102" w:type="dxa"/>
          </w:tcPr>
          <w:p w14:paraId="2444631D" w14:textId="6319F549" w:rsidR="006668CA" w:rsidRPr="00AE4660" w:rsidRDefault="006668CA" w:rsidP="006668CA">
            <w:pPr>
              <w:jc w:val="right"/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6668CA">
              <w:rPr>
                <w:rFonts w:asciiTheme="minorHAnsi" w:eastAsiaTheme="minorHAnsi" w:hAnsiTheme="minorHAnsi"/>
                <w:sz w:val="16"/>
                <w:szCs w:val="21"/>
              </w:rPr>
              <w:t>YYYY-MM-DD HH:MM</w:t>
            </w:r>
          </w:p>
        </w:tc>
      </w:tr>
      <w:tr w:rsidR="00AE4660" w:rsidRPr="00AE4660" w14:paraId="0D075898" w14:textId="77777777" w:rsidTr="00B57B24">
        <w:tc>
          <w:tcPr>
            <w:tcW w:w="1843" w:type="dxa"/>
            <w:shd w:val="clear" w:color="auto" w:fill="E5DFEC"/>
          </w:tcPr>
          <w:p w14:paraId="4D8FC796" w14:textId="2EBB31C4" w:rsidR="00AE4660" w:rsidRPr="00AE4660" w:rsidRDefault="00C11B05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>
              <w:rPr>
                <w:rFonts w:asciiTheme="minorHAnsi" w:eastAsiaTheme="minorHAnsi" w:hAnsiTheme="minorHAnsi"/>
                <w:bCs/>
                <w:sz w:val="16"/>
                <w:szCs w:val="22"/>
              </w:rPr>
              <w:t xml:space="preserve">Hospital </w:t>
            </w:r>
            <w:r w:rsidR="00F9466A">
              <w:rPr>
                <w:rFonts w:asciiTheme="minorHAnsi" w:eastAsiaTheme="minorHAnsi" w:hAnsiTheme="minorHAnsi"/>
                <w:bCs/>
                <w:sz w:val="16"/>
                <w:szCs w:val="22"/>
              </w:rPr>
              <w:t>arrival</w:t>
            </w:r>
            <w:r w:rsidR="004753E1">
              <w:rPr>
                <w:rFonts w:asciiTheme="minorHAnsi" w:eastAsiaTheme="minorHAnsi" w:hAnsiTheme="minorHAnsi"/>
                <w:bCs/>
                <w:sz w:val="16"/>
                <w:szCs w:val="22"/>
              </w:rPr>
              <w:t xml:space="preserve"> delay time </w:t>
            </w:r>
          </w:p>
        </w:tc>
        <w:tc>
          <w:tcPr>
            <w:tcW w:w="3260" w:type="dxa"/>
          </w:tcPr>
          <w:p w14:paraId="2764C57F" w14:textId="1836179F" w:rsidR="004753E1" w:rsidRPr="004753E1" w:rsidRDefault="006668CA" w:rsidP="004753E1">
            <w:pPr>
              <w:jc w:val="left"/>
              <w:rPr>
                <w:rFonts w:ascii="맑은 고딕" w:eastAsia="맑은 고딕" w:hAnsi="맑은 고딕" w:cs="Arial"/>
                <w:color w:val="000000" w:themeColor="text1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color w:val="000000" w:themeColor="text1"/>
                <w:sz w:val="16"/>
                <w:szCs w:val="16"/>
              </w:rPr>
              <w:t>Arrival time-</w:t>
            </w:r>
            <w:r w:rsidR="004753E1" w:rsidRPr="004753E1">
              <w:rPr>
                <w:rFonts w:ascii="맑은 고딕" w:eastAsia="맑은 고딕" w:hAnsi="맑은 고딕" w:cs="Arial"/>
                <w:color w:val="000000" w:themeColor="text1"/>
                <w:sz w:val="16"/>
                <w:szCs w:val="16"/>
              </w:rPr>
              <w:t xml:space="preserve">LNT: </w:t>
            </w:r>
            <w:r w:rsidRPr="006668CA">
              <w:rPr>
                <w:rFonts w:asciiTheme="minorHAnsi" w:eastAsiaTheme="minorHAnsi" w:hAnsiTheme="minorHAnsi"/>
                <w:sz w:val="16"/>
                <w:szCs w:val="21"/>
              </w:rPr>
              <w:t>YYYY-MM-DD HH:MM</w:t>
            </w:r>
          </w:p>
          <w:p w14:paraId="7C5C4475" w14:textId="6F96593E" w:rsidR="006668CA" w:rsidRDefault="00E94EAB" w:rsidP="004753E1">
            <w:pPr>
              <w:jc w:val="left"/>
              <w:rPr>
                <w:rFonts w:ascii="맑은 고딕" w:eastAsia="맑은 고딕" w:hAnsi="맑은 고딕" w:cs="Arial"/>
                <w:color w:val="000000" w:themeColor="text1"/>
                <w:sz w:val="16"/>
                <w:szCs w:val="16"/>
              </w:rPr>
            </w:pPr>
            <w:r>
              <w:rPr>
                <w:rFonts w:ascii="맑은 고딕" w:eastAsia="맑은 고딕" w:hAnsi="맑은 고딕" w:cs="Arial"/>
                <w:color w:val="000000" w:themeColor="text1"/>
                <w:sz w:val="16"/>
                <w:szCs w:val="16"/>
              </w:rPr>
              <w:t xml:space="preserve">Median </w:t>
            </w:r>
            <w:r w:rsidR="00B57B24">
              <w:rPr>
                <w:rFonts w:ascii="맑은 고딕" w:eastAsia="맑은 고딕" w:hAnsi="맑은 고딕" w:cs="Arial"/>
                <w:color w:val="000000" w:themeColor="text1"/>
                <w:sz w:val="16"/>
                <w:szCs w:val="16"/>
              </w:rPr>
              <w:t>time</w:t>
            </w:r>
            <w:r w:rsidR="004753E1" w:rsidRPr="004753E1">
              <w:rPr>
                <w:rFonts w:ascii="맑은 고딕" w:eastAsia="맑은 고딕" w:hAnsi="맑은 고딕" w:cs="Arial" w:hint="eastAsia"/>
                <w:color w:val="000000" w:themeColor="text1"/>
                <w:sz w:val="16"/>
                <w:szCs w:val="16"/>
              </w:rPr>
              <w:t xml:space="preserve">: </w:t>
            </w:r>
            <w:r w:rsidR="006668CA" w:rsidRPr="006668CA">
              <w:rPr>
                <w:rFonts w:asciiTheme="minorHAnsi" w:eastAsiaTheme="minorHAnsi" w:hAnsiTheme="minorHAnsi"/>
                <w:sz w:val="16"/>
                <w:szCs w:val="21"/>
              </w:rPr>
              <w:t>YYYY-MM-DD HH:MM</w:t>
            </w:r>
            <w:r w:rsidR="006668CA">
              <w:rPr>
                <w:rFonts w:ascii="맑은 고딕" w:eastAsia="맑은 고딕" w:hAnsi="맑은 고딕" w:cs="Arial"/>
                <w:color w:val="000000" w:themeColor="text1"/>
                <w:sz w:val="16"/>
                <w:szCs w:val="16"/>
              </w:rPr>
              <w:t xml:space="preserve"> </w:t>
            </w:r>
          </w:p>
          <w:p w14:paraId="1FE8A853" w14:textId="29D1A8F8" w:rsidR="00AE4660" w:rsidRPr="00AE4660" w:rsidRDefault="006668CA" w:rsidP="004753E1">
            <w:pPr>
              <w:jc w:val="left"/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>
              <w:rPr>
                <w:rFonts w:ascii="맑은 고딕" w:eastAsia="맑은 고딕" w:hAnsi="맑은 고딕" w:cs="Arial"/>
                <w:color w:val="000000" w:themeColor="text1"/>
                <w:sz w:val="16"/>
                <w:szCs w:val="16"/>
              </w:rPr>
              <w:t>Arrival time</w:t>
            </w:r>
            <w:r w:rsidR="004753E1" w:rsidRPr="004753E1">
              <w:rPr>
                <w:rFonts w:ascii="맑은 고딕" w:eastAsia="맑은 고딕" w:hAnsi="맑은 고딕" w:cs="Arial" w:hint="eastAsia"/>
                <w:color w:val="000000" w:themeColor="text1"/>
                <w:sz w:val="16"/>
                <w:szCs w:val="16"/>
              </w:rPr>
              <w:t>-</w:t>
            </w:r>
            <w:r w:rsidR="004753E1" w:rsidRPr="004753E1">
              <w:rPr>
                <w:rFonts w:ascii="맑은 고딕" w:eastAsia="맑은 고딕" w:hAnsi="맑은 고딕" w:cs="Arial"/>
                <w:color w:val="000000" w:themeColor="text1"/>
                <w:sz w:val="16"/>
                <w:szCs w:val="16"/>
              </w:rPr>
              <w:t>FAT</w:t>
            </w:r>
            <w:r w:rsidR="004753E1" w:rsidRPr="004753E1">
              <w:rPr>
                <w:rFonts w:ascii="맑은 고딕" w:eastAsia="맑은 고딕" w:hAnsi="맑은 고딕" w:cs="Arial" w:hint="eastAsia"/>
                <w:color w:val="000000" w:themeColor="text1"/>
                <w:sz w:val="16"/>
                <w:szCs w:val="16"/>
              </w:rPr>
              <w:t xml:space="preserve">: </w:t>
            </w:r>
            <w:r w:rsidRPr="006668CA">
              <w:rPr>
                <w:rFonts w:asciiTheme="minorHAnsi" w:eastAsiaTheme="minorHAnsi" w:hAnsiTheme="minorHAnsi"/>
                <w:sz w:val="16"/>
                <w:szCs w:val="21"/>
              </w:rPr>
              <w:t>YYYY-MM-DD HH:MM</w:t>
            </w:r>
          </w:p>
        </w:tc>
        <w:tc>
          <w:tcPr>
            <w:tcW w:w="2126" w:type="dxa"/>
            <w:shd w:val="clear" w:color="auto" w:fill="E5DFEC"/>
          </w:tcPr>
          <w:p w14:paraId="3B8E4208" w14:textId="5F8E28A0" w:rsidR="00AE4660" w:rsidRPr="00AE4660" w:rsidRDefault="006668CA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>
              <w:rPr>
                <w:rFonts w:asciiTheme="minorHAnsi" w:eastAsiaTheme="minorHAnsi" w:hAnsiTheme="minorHAnsi" w:hint="eastAsia"/>
                <w:bCs/>
                <w:sz w:val="16"/>
                <w:szCs w:val="22"/>
              </w:rPr>
              <w:t>L</w:t>
            </w:r>
            <w:r>
              <w:rPr>
                <w:rFonts w:asciiTheme="minorHAnsi" w:eastAsiaTheme="minorHAnsi" w:hAnsiTheme="minorHAnsi"/>
                <w:bCs/>
                <w:sz w:val="16"/>
                <w:szCs w:val="22"/>
              </w:rPr>
              <w:t xml:space="preserve">ength of hospital stay </w:t>
            </w:r>
          </w:p>
        </w:tc>
        <w:tc>
          <w:tcPr>
            <w:tcW w:w="3102" w:type="dxa"/>
          </w:tcPr>
          <w:p w14:paraId="5B880A7E" w14:textId="77777777" w:rsidR="00AE4660" w:rsidRPr="00AE4660" w:rsidRDefault="00AE4660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</w:p>
        </w:tc>
      </w:tr>
    </w:tbl>
    <w:p w14:paraId="07E598F4" w14:textId="77777777" w:rsidR="00363E30" w:rsidRDefault="00363E30" w:rsidP="001252A8">
      <w:pPr>
        <w:rPr>
          <w:rFonts w:asciiTheme="minorHAnsi" w:eastAsiaTheme="minorHAnsi" w:hAnsiTheme="minorHAnsi"/>
          <w:b/>
          <w:sz w:val="16"/>
          <w:szCs w:val="22"/>
        </w:rPr>
      </w:pPr>
    </w:p>
    <w:p w14:paraId="12042A24" w14:textId="7780DBDF" w:rsidR="00A542A6" w:rsidRDefault="004753E1" w:rsidP="00A542A6">
      <w:pPr>
        <w:rPr>
          <w:rFonts w:asciiTheme="majorHAnsi" w:eastAsiaTheme="majorHAnsi" w:hAnsiTheme="majorHAnsi"/>
          <w:b/>
          <w:sz w:val="16"/>
          <w:szCs w:val="16"/>
        </w:rPr>
      </w:pPr>
      <w:r>
        <w:rPr>
          <w:rFonts w:asciiTheme="majorHAnsi" w:eastAsiaTheme="majorHAnsi" w:hAnsiTheme="majorHAnsi"/>
          <w:b/>
          <w:sz w:val="16"/>
          <w:szCs w:val="16"/>
        </w:rPr>
        <w:t xml:space="preserve">Stroke subtype </w:t>
      </w:r>
    </w:p>
    <w:tbl>
      <w:tblPr>
        <w:tblStyle w:val="ac"/>
        <w:tblW w:w="10348" w:type="dxa"/>
        <w:tblInd w:w="392" w:type="dxa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Layout w:type="fixed"/>
        <w:tblLook w:val="01E0" w:firstRow="1" w:lastRow="1" w:firstColumn="1" w:lastColumn="1" w:noHBand="0" w:noVBand="0"/>
      </w:tblPr>
      <w:tblGrid>
        <w:gridCol w:w="10348"/>
      </w:tblGrid>
      <w:tr w:rsidR="002A543B" w:rsidRPr="008847EC" w14:paraId="759867D1" w14:textId="77777777" w:rsidTr="002A543B">
        <w:trPr>
          <w:trHeight w:val="304"/>
        </w:trPr>
        <w:tc>
          <w:tcPr>
            <w:tcW w:w="10348" w:type="dxa"/>
            <w:shd w:val="clear" w:color="auto" w:fill="E5DFEC" w:themeFill="accent4" w:themeFillTint="33"/>
          </w:tcPr>
          <w:p w14:paraId="7793A11A" w14:textId="390EEEC2" w:rsidR="002A543B" w:rsidRPr="00B76620" w:rsidRDefault="00B76620" w:rsidP="006E5714">
            <w:pPr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 xml:space="preserve">Index stroke </w:t>
            </w:r>
            <w:r w:rsidR="004753E1" w:rsidRPr="00B76620"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6E5714" w:rsidRPr="008847EC" w14:paraId="2BD88B6D" w14:textId="77777777" w:rsidTr="002A543B">
        <w:trPr>
          <w:trHeight w:val="625"/>
        </w:trPr>
        <w:tc>
          <w:tcPr>
            <w:tcW w:w="10348" w:type="dxa"/>
          </w:tcPr>
          <w:p w14:paraId="44D16FC2" w14:textId="30008148" w:rsidR="00A542A6" w:rsidRPr="006E5714" w:rsidRDefault="00A542A6" w:rsidP="006E5714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6E5714">
              <w:rPr>
                <w:rFonts w:asciiTheme="majorHAnsi" w:eastAsiaTheme="majorHAnsi" w:hAnsiTheme="majorHAnsi" w:hint="eastAsia"/>
                <w:sz w:val="16"/>
                <w:szCs w:val="16"/>
              </w:rPr>
              <w:t>_ Ischemic Stroke</w:t>
            </w:r>
          </w:p>
          <w:p w14:paraId="31B946A9" w14:textId="77777777" w:rsidR="00A542A6" w:rsidRPr="006E5714" w:rsidRDefault="00A542A6" w:rsidP="006E5714">
            <w:pPr>
              <w:ind w:firstLine="160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6E5714">
              <w:rPr>
                <w:rFonts w:asciiTheme="majorHAnsi" w:eastAsiaTheme="majorHAnsi" w:hAnsiTheme="majorHAnsi" w:hint="eastAsia"/>
                <w:sz w:val="16"/>
                <w:szCs w:val="16"/>
              </w:rPr>
              <w:t>_ LAA   _ SVO  _ CE  _ Other-determined  _ Undetermined_ 2 or more  _ Negative _ Incomplete</w:t>
            </w:r>
          </w:p>
        </w:tc>
      </w:tr>
      <w:tr w:rsidR="006E5714" w:rsidRPr="008847EC" w14:paraId="753D08FC" w14:textId="77777777" w:rsidTr="006E5714">
        <w:trPr>
          <w:trHeight w:val="414"/>
        </w:trPr>
        <w:tc>
          <w:tcPr>
            <w:tcW w:w="10348" w:type="dxa"/>
            <w:vMerge w:val="restart"/>
          </w:tcPr>
          <w:p w14:paraId="2D6999C2" w14:textId="77777777" w:rsidR="00A542A6" w:rsidRPr="006E5714" w:rsidRDefault="00A542A6" w:rsidP="006E5714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6E5714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_ </w:t>
            </w:r>
            <w:r w:rsidRPr="006E5714">
              <w:rPr>
                <w:rFonts w:asciiTheme="majorHAnsi" w:eastAsiaTheme="majorHAnsi" w:hAnsiTheme="majorHAnsi"/>
                <w:sz w:val="16"/>
                <w:szCs w:val="16"/>
              </w:rPr>
              <w:t>Hemorrhag</w:t>
            </w:r>
            <w:r w:rsidRPr="006E5714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ic Stroke  </w:t>
            </w:r>
          </w:p>
          <w:p w14:paraId="473C740E" w14:textId="57F815A2" w:rsidR="00A542A6" w:rsidRPr="006E5714" w:rsidRDefault="006E5714" w:rsidP="006E5714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 </w:t>
            </w:r>
            <w:r w:rsidR="00A542A6" w:rsidRPr="006E5714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_ ICH  _ IVH  _ SAH  _ SDH  </w:t>
            </w:r>
          </w:p>
        </w:tc>
      </w:tr>
      <w:tr w:rsidR="006E5714" w:rsidRPr="008847EC" w14:paraId="1962964C" w14:textId="77777777" w:rsidTr="002A543B">
        <w:trPr>
          <w:trHeight w:val="360"/>
        </w:trPr>
        <w:tc>
          <w:tcPr>
            <w:tcW w:w="10348" w:type="dxa"/>
            <w:vMerge/>
          </w:tcPr>
          <w:p w14:paraId="418EABD3" w14:textId="77777777" w:rsidR="00A542A6" w:rsidRPr="006E5714" w:rsidRDefault="00A542A6" w:rsidP="006E5714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</w:tr>
      <w:tr w:rsidR="006E5714" w:rsidRPr="008847EC" w14:paraId="6B899DE4" w14:textId="77777777" w:rsidTr="005112E4">
        <w:trPr>
          <w:trHeight w:val="709"/>
        </w:trPr>
        <w:tc>
          <w:tcPr>
            <w:tcW w:w="10348" w:type="dxa"/>
          </w:tcPr>
          <w:p w14:paraId="762C9083" w14:textId="77777777" w:rsidR="00A542A6" w:rsidRPr="006E5714" w:rsidRDefault="00A542A6" w:rsidP="006E5714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6E5714">
              <w:rPr>
                <w:rFonts w:asciiTheme="majorHAnsi" w:eastAsiaTheme="majorHAnsi" w:hAnsiTheme="majorHAnsi" w:hint="eastAsia"/>
                <w:sz w:val="16"/>
                <w:szCs w:val="16"/>
              </w:rPr>
              <w:t>_TIA</w:t>
            </w:r>
          </w:p>
          <w:p w14:paraId="26B0E68E" w14:textId="77777777" w:rsidR="00A542A6" w:rsidRPr="006E5714" w:rsidRDefault="00A542A6" w:rsidP="006E5714">
            <w:pPr>
              <w:ind w:firstLine="160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6E5714">
              <w:rPr>
                <w:rFonts w:asciiTheme="majorHAnsi" w:eastAsiaTheme="majorHAnsi" w:hAnsiTheme="majorHAnsi" w:hint="eastAsia"/>
                <w:sz w:val="16"/>
                <w:szCs w:val="16"/>
              </w:rPr>
              <w:t>_ Imaging positive</w:t>
            </w:r>
          </w:p>
        </w:tc>
      </w:tr>
    </w:tbl>
    <w:p w14:paraId="33EFCA89" w14:textId="77777777" w:rsidR="00363E30" w:rsidRDefault="00363E30" w:rsidP="001252A8">
      <w:pPr>
        <w:rPr>
          <w:rFonts w:asciiTheme="minorHAnsi" w:eastAsiaTheme="minorHAnsi" w:hAnsiTheme="minorHAnsi"/>
          <w:b/>
          <w:sz w:val="16"/>
          <w:szCs w:val="22"/>
        </w:rPr>
      </w:pPr>
    </w:p>
    <w:p w14:paraId="48E57B39" w14:textId="79E65356" w:rsidR="006E5714" w:rsidRDefault="006E5714" w:rsidP="001252A8">
      <w:pPr>
        <w:rPr>
          <w:rFonts w:asciiTheme="minorHAnsi" w:eastAsiaTheme="minorHAnsi" w:hAnsiTheme="minorHAnsi"/>
          <w:b/>
          <w:sz w:val="16"/>
          <w:szCs w:val="22"/>
        </w:rPr>
      </w:pPr>
      <w:r w:rsidRPr="00174013">
        <w:rPr>
          <w:rFonts w:asciiTheme="majorHAnsi" w:eastAsiaTheme="majorHAnsi" w:hAnsiTheme="majorHAnsi" w:hint="eastAsia"/>
          <w:b/>
          <w:sz w:val="16"/>
          <w:szCs w:val="16"/>
        </w:rPr>
        <w:t>R</w:t>
      </w:r>
      <w:r w:rsidR="000848B0">
        <w:rPr>
          <w:rFonts w:asciiTheme="majorHAnsi" w:eastAsiaTheme="majorHAnsi" w:hAnsiTheme="majorHAnsi"/>
          <w:b/>
          <w:sz w:val="16"/>
          <w:szCs w:val="16"/>
        </w:rPr>
        <w:t xml:space="preserve">isk </w:t>
      </w:r>
      <w:r w:rsidRPr="00174013">
        <w:rPr>
          <w:rFonts w:asciiTheme="majorHAnsi" w:eastAsiaTheme="majorHAnsi" w:hAnsiTheme="majorHAnsi" w:hint="eastAsia"/>
          <w:b/>
          <w:sz w:val="16"/>
          <w:szCs w:val="16"/>
        </w:rPr>
        <w:t>factors</w:t>
      </w:r>
    </w:p>
    <w:tbl>
      <w:tblPr>
        <w:tblStyle w:val="1-4"/>
        <w:tblW w:w="10348" w:type="dxa"/>
        <w:tblInd w:w="392" w:type="dxa"/>
        <w:tblLook w:val="0000" w:firstRow="0" w:lastRow="0" w:firstColumn="0" w:lastColumn="0" w:noHBand="0" w:noVBand="0"/>
      </w:tblPr>
      <w:tblGrid>
        <w:gridCol w:w="2155"/>
        <w:gridCol w:w="8193"/>
      </w:tblGrid>
      <w:tr w:rsidR="000310CC" w:rsidRPr="008847EC" w14:paraId="002D7C82" w14:textId="77777777" w:rsidTr="00B76620">
        <w:trPr>
          <w:trHeight w:val="1518"/>
        </w:trPr>
        <w:tc>
          <w:tcPr>
            <w:tcW w:w="2155" w:type="dxa"/>
            <w:shd w:val="clear" w:color="auto" w:fill="E5DFEC" w:themeFill="accent4" w:themeFillTint="33"/>
          </w:tcPr>
          <w:p w14:paraId="50CE5E3D" w14:textId="77777777" w:rsidR="000310CC" w:rsidRPr="000310CC" w:rsidRDefault="000310CC" w:rsidP="00A10852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Previous TIA Hx</w:t>
            </w:r>
          </w:p>
          <w:p w14:paraId="57F02971" w14:textId="77777777" w:rsidR="000310CC" w:rsidRPr="000310CC" w:rsidRDefault="000310CC" w:rsidP="00A10852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Previous Stroke Hx </w:t>
            </w:r>
          </w:p>
          <w:p w14:paraId="723253B2" w14:textId="77777777" w:rsidR="000310CC" w:rsidRDefault="000310CC" w:rsidP="00A10852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Coronary Heart Disease</w:t>
            </w:r>
          </w:p>
          <w:p w14:paraId="7BE1D89C" w14:textId="1A52B787" w:rsidR="004753E1" w:rsidRPr="000310CC" w:rsidRDefault="004753E1" w:rsidP="00A10852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A</w:t>
            </w:r>
            <w: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ctive cancer Hx</w:t>
            </w:r>
          </w:p>
        </w:tc>
        <w:tc>
          <w:tcPr>
            <w:tcW w:w="8193" w:type="dxa"/>
          </w:tcPr>
          <w:p w14:paraId="508B2AD2" w14:textId="0823FA70" w:rsidR="000310CC" w:rsidRPr="000310CC" w:rsidRDefault="000310CC" w:rsidP="00A10852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No</w:t>
            </w:r>
          </w:p>
          <w:p w14:paraId="05F695B5" w14:textId="709CA312" w:rsidR="000310CC" w:rsidRPr="000310CC" w:rsidRDefault="000310CC" w:rsidP="00A10852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 [ T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ype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  <w:u w:val="single"/>
              </w:rPr>
              <w:t xml:space="preserve">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Hemorrhagic 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  <w:u w:val="single"/>
              </w:rPr>
              <w:t xml:space="preserve">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Ischemic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  <w:u w:val="single"/>
              </w:rPr>
              <w:t xml:space="preserve">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Mixed 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  <w:u w:val="single"/>
              </w:rPr>
              <w:t xml:space="preserve">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Unknown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]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No</w:t>
            </w:r>
          </w:p>
          <w:p w14:paraId="5FD9E4F1" w14:textId="4DCBF5A9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No</w:t>
            </w:r>
          </w:p>
          <w:p w14:paraId="4530E77D" w14:textId="1063B2D7" w:rsidR="004753E1" w:rsidRPr="00B76620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</w:t>
            </w:r>
            <w:r w:rsidR="004753E1"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>[</w:t>
            </w:r>
            <w:r w:rsidR="004753E1"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□ </w:t>
            </w:r>
            <w:r w:rsidR="004753E1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basal cell ca. or squamous cell ca.</w:t>
            </w:r>
            <w:r w:rsidR="004753E1"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□</w:t>
            </w:r>
            <w:r w:rsidR="004753E1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CNS tumor </w:t>
            </w:r>
            <w:r w:rsidR="004753E1"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□</w:t>
            </w:r>
            <w:r w:rsidR="004753E1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hematologic ca. </w:t>
            </w:r>
            <w:r w:rsidR="004753E1"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□</w:t>
            </w:r>
            <w:r w:rsidR="004753E1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other solid ca.] </w:t>
            </w:r>
            <w:r w:rsidR="00B76620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</w:t>
            </w:r>
            <w:r w:rsidR="00B76620"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="00B76620"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No</w:t>
            </w:r>
          </w:p>
        </w:tc>
      </w:tr>
      <w:tr w:rsidR="000310CC" w:rsidRPr="008F24B1" w14:paraId="2A7CC7BF" w14:textId="77777777" w:rsidTr="00B76620">
        <w:trPr>
          <w:trHeight w:val="1597"/>
        </w:trPr>
        <w:tc>
          <w:tcPr>
            <w:tcW w:w="2155" w:type="dxa"/>
            <w:shd w:val="clear" w:color="auto" w:fill="E5DFEC" w:themeFill="accent4" w:themeFillTint="33"/>
          </w:tcPr>
          <w:p w14:paraId="38E7136A" w14:textId="3E43CC41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Hypertension</w:t>
            </w:r>
          </w:p>
          <w:p w14:paraId="7FD88BBE" w14:textId="162EDA9F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D</w:t>
            </w:r>
            <w:r w:rsidR="004753E1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iabetes mellitus</w:t>
            </w:r>
          </w:p>
          <w:p w14:paraId="54B4E050" w14:textId="77777777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Dyslipidemia</w:t>
            </w:r>
          </w:p>
          <w:p w14:paraId="4D3A3330" w14:textId="77777777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Smoking</w:t>
            </w:r>
          </w:p>
          <w:p w14:paraId="0336E02B" w14:textId="3D7C3D1E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58267E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A</w:t>
            </w:r>
            <w:r w:rsidR="004753E1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trial fibrillation</w:t>
            </w:r>
          </w:p>
        </w:tc>
        <w:tc>
          <w:tcPr>
            <w:tcW w:w="8193" w:type="dxa"/>
          </w:tcPr>
          <w:p w14:paraId="6C0E2F63" w14:textId="27858467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 [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□ history of HT  □ diagnosed at admission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]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  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No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</w:p>
          <w:p w14:paraId="773CD097" w14:textId="32F1ED8F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 [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□ history of DM □ diagnosed at admission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]   </w:t>
            </w:r>
            <w: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</w:t>
            </w:r>
          </w:p>
          <w:p w14:paraId="731B212C" w14:textId="26B16E13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 [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□ history of HL □ diagnosed at admission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]    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</w:t>
            </w:r>
          </w:p>
          <w:p w14:paraId="72D4799C" w14:textId="063347B1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[ 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□C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urrent smoker  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□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EX- (&lt;5y)  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□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Ex-(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≥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5y) ]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  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</w:t>
            </w:r>
          </w:p>
          <w:p w14:paraId="5C4A53C6" w14:textId="718D1A63" w:rsidR="000310CC" w:rsidRPr="008F24B1" w:rsidRDefault="000310CC" w:rsidP="00A10852">
            <w:pPr>
              <w:jc w:val="left"/>
              <w:rPr>
                <w:rFonts w:asciiTheme="majorHAnsi" w:eastAsiaTheme="majorHAnsi" w:hAnsiTheme="majorHAnsi"/>
                <w:color w:val="58267E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 [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□ history of AF  □ diagnosed at admission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]   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</w:t>
            </w:r>
          </w:p>
        </w:tc>
      </w:tr>
    </w:tbl>
    <w:p w14:paraId="7D3289F8" w14:textId="77777777" w:rsidR="004753E1" w:rsidRDefault="004753E1" w:rsidP="001252A8">
      <w:pPr>
        <w:rPr>
          <w:rFonts w:asciiTheme="minorHAnsi" w:eastAsiaTheme="minorHAnsi" w:hAnsiTheme="minorHAnsi"/>
          <w:b/>
          <w:sz w:val="16"/>
          <w:szCs w:val="22"/>
        </w:rPr>
      </w:pPr>
    </w:p>
    <w:p w14:paraId="3B869C77" w14:textId="77777777" w:rsidR="000310CC" w:rsidRPr="008847EC" w:rsidRDefault="000310CC" w:rsidP="000310CC">
      <w:pPr>
        <w:rPr>
          <w:rFonts w:asciiTheme="majorHAnsi" w:eastAsiaTheme="majorHAnsi" w:hAnsiTheme="majorHAnsi"/>
          <w:b/>
          <w:sz w:val="16"/>
          <w:szCs w:val="16"/>
        </w:rPr>
      </w:pPr>
      <w:r w:rsidRPr="008847EC">
        <w:rPr>
          <w:rFonts w:asciiTheme="majorHAnsi" w:eastAsiaTheme="majorHAnsi" w:hAnsiTheme="majorHAnsi" w:hint="eastAsia"/>
          <w:b/>
          <w:sz w:val="16"/>
          <w:szCs w:val="16"/>
        </w:rPr>
        <w:t>History of medication</w:t>
      </w:r>
    </w:p>
    <w:tbl>
      <w:tblPr>
        <w:tblStyle w:val="1-4"/>
        <w:tblpPr w:leftFromText="142" w:rightFromText="142" w:vertAnchor="text" w:tblpX="298" w:tblpY="136"/>
        <w:tblW w:w="0" w:type="auto"/>
        <w:tblLook w:val="0000" w:firstRow="0" w:lastRow="0" w:firstColumn="0" w:lastColumn="0" w:noHBand="0" w:noVBand="0"/>
      </w:tblPr>
      <w:tblGrid>
        <w:gridCol w:w="2093"/>
        <w:gridCol w:w="2787"/>
        <w:gridCol w:w="2788"/>
        <w:gridCol w:w="2788"/>
      </w:tblGrid>
      <w:tr w:rsidR="004753E1" w:rsidRPr="00DF5EFE" w14:paraId="2A5F9365" w14:textId="77777777" w:rsidTr="004753E1">
        <w:trPr>
          <w:trHeight w:val="268"/>
        </w:trPr>
        <w:tc>
          <w:tcPr>
            <w:tcW w:w="2093" w:type="dxa"/>
            <w:shd w:val="clear" w:color="auto" w:fill="E5DFEC" w:themeFill="accent4" w:themeFillTint="33"/>
          </w:tcPr>
          <w:p w14:paraId="71627800" w14:textId="239DF8BA" w:rsidR="004753E1" w:rsidRPr="00E94EAB" w:rsidRDefault="004753E1" w:rsidP="00A10852">
            <w:pPr>
              <w:rPr>
                <w:rFonts w:asciiTheme="majorHAnsi" w:eastAsiaTheme="majorHAnsi" w:hAnsiTheme="majorHAnsi"/>
                <w:bCs/>
                <w:sz w:val="16"/>
                <w:szCs w:val="16"/>
              </w:rPr>
            </w:pPr>
            <w:r w:rsidRPr="00E94EAB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>Antiplatelets</w:t>
            </w:r>
          </w:p>
        </w:tc>
        <w:tc>
          <w:tcPr>
            <w:tcW w:w="2787" w:type="dxa"/>
          </w:tcPr>
          <w:p w14:paraId="3508C6D8" w14:textId="77777777" w:rsidR="004753E1" w:rsidRPr="004753E1" w:rsidRDefault="004753E1" w:rsidP="004753E1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Yes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 </w:t>
            </w:r>
          </w:p>
        </w:tc>
        <w:tc>
          <w:tcPr>
            <w:tcW w:w="2788" w:type="dxa"/>
            <w:shd w:val="clear" w:color="auto" w:fill="E5DFEC"/>
          </w:tcPr>
          <w:p w14:paraId="2CC125A3" w14:textId="13FD00E2" w:rsidR="004753E1" w:rsidRPr="004753E1" w:rsidRDefault="004753E1" w:rsidP="004753E1">
            <w:pPr>
              <w:rPr>
                <w:rFonts w:asciiTheme="majorHAnsi" w:eastAsiaTheme="majorHAnsi" w:hAnsiTheme="majorHAnsi"/>
                <w:bCs/>
                <w:color w:val="000000" w:themeColor="text1"/>
                <w:sz w:val="16"/>
                <w:szCs w:val="16"/>
              </w:rPr>
            </w:pPr>
            <w:r w:rsidRPr="004753E1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>Anticoagulation</w:t>
            </w:r>
          </w:p>
        </w:tc>
        <w:tc>
          <w:tcPr>
            <w:tcW w:w="2788" w:type="dxa"/>
          </w:tcPr>
          <w:p w14:paraId="034287C7" w14:textId="5F162DFD" w:rsidR="004753E1" w:rsidRPr="004753E1" w:rsidRDefault="004753E1" w:rsidP="004753E1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Yes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</w:t>
            </w:r>
          </w:p>
        </w:tc>
      </w:tr>
      <w:tr w:rsidR="004753E1" w:rsidRPr="00DF5EFE" w14:paraId="586566D7" w14:textId="77777777" w:rsidTr="004753E1">
        <w:trPr>
          <w:trHeight w:val="340"/>
        </w:trPr>
        <w:tc>
          <w:tcPr>
            <w:tcW w:w="2093" w:type="dxa"/>
            <w:shd w:val="clear" w:color="auto" w:fill="E5DFEC" w:themeFill="accent4" w:themeFillTint="33"/>
          </w:tcPr>
          <w:p w14:paraId="1D627877" w14:textId="22FFC336" w:rsidR="004753E1" w:rsidRPr="00E94EAB" w:rsidRDefault="004753E1" w:rsidP="00A10852">
            <w:pPr>
              <w:rPr>
                <w:rFonts w:asciiTheme="majorHAnsi" w:eastAsiaTheme="majorHAnsi" w:hAnsiTheme="majorHAnsi"/>
                <w:bCs/>
                <w:sz w:val="16"/>
                <w:szCs w:val="16"/>
              </w:rPr>
            </w:pPr>
            <w:r w:rsidRPr="00E94EAB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>Antihypertensi</w:t>
            </w:r>
            <w:r w:rsidR="00E94EAB" w:rsidRPr="00E94EAB">
              <w:rPr>
                <w:rFonts w:asciiTheme="majorHAnsi" w:eastAsiaTheme="majorHAnsi" w:hAnsiTheme="majorHAnsi"/>
                <w:bCs/>
                <w:sz w:val="16"/>
                <w:szCs w:val="16"/>
              </w:rPr>
              <w:t>ves</w:t>
            </w:r>
          </w:p>
        </w:tc>
        <w:tc>
          <w:tcPr>
            <w:tcW w:w="2787" w:type="dxa"/>
          </w:tcPr>
          <w:p w14:paraId="012034A6" w14:textId="77777777" w:rsidR="004753E1" w:rsidRPr="000310CC" w:rsidRDefault="004753E1" w:rsidP="000310CC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Yes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</w:t>
            </w:r>
          </w:p>
        </w:tc>
        <w:tc>
          <w:tcPr>
            <w:tcW w:w="2788" w:type="dxa"/>
            <w:shd w:val="clear" w:color="auto" w:fill="E5DFEC"/>
          </w:tcPr>
          <w:p w14:paraId="4B907E73" w14:textId="510A93E5" w:rsidR="004753E1" w:rsidRPr="004753E1" w:rsidRDefault="004753E1" w:rsidP="000310CC">
            <w:pPr>
              <w:rPr>
                <w:rFonts w:asciiTheme="majorHAnsi" w:eastAsiaTheme="majorHAnsi" w:hAnsiTheme="majorHAnsi"/>
                <w:bCs/>
                <w:color w:val="000000" w:themeColor="text1"/>
                <w:sz w:val="16"/>
                <w:szCs w:val="16"/>
              </w:rPr>
            </w:pPr>
            <w:r w:rsidRPr="004753E1">
              <w:rPr>
                <w:rFonts w:asciiTheme="majorHAnsi" w:eastAsiaTheme="majorHAnsi" w:hAnsiTheme="majorHAnsi" w:hint="eastAsia"/>
                <w:bCs/>
                <w:color w:val="000000" w:themeColor="text1"/>
                <w:sz w:val="16"/>
                <w:szCs w:val="16"/>
              </w:rPr>
              <w:t>S</w:t>
            </w:r>
            <w:r w:rsidRPr="004753E1">
              <w:rPr>
                <w:rFonts w:asciiTheme="majorHAnsi" w:eastAsiaTheme="majorHAnsi" w:hAnsiTheme="majorHAnsi"/>
                <w:bCs/>
                <w:color w:val="000000" w:themeColor="text1"/>
                <w:sz w:val="16"/>
                <w:szCs w:val="16"/>
              </w:rPr>
              <w:t xml:space="preserve">tatin </w:t>
            </w:r>
          </w:p>
        </w:tc>
        <w:tc>
          <w:tcPr>
            <w:tcW w:w="2788" w:type="dxa"/>
          </w:tcPr>
          <w:p w14:paraId="185A39BB" w14:textId="70EF2789" w:rsidR="004753E1" w:rsidRPr="000310CC" w:rsidRDefault="004753E1" w:rsidP="000310CC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Yes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</w:t>
            </w:r>
          </w:p>
        </w:tc>
      </w:tr>
    </w:tbl>
    <w:p w14:paraId="7930C401" w14:textId="5BD0A34B" w:rsidR="000310CC" w:rsidRDefault="000310CC" w:rsidP="000310CC">
      <w:pPr>
        <w:rPr>
          <w:rFonts w:asciiTheme="majorHAnsi" w:eastAsiaTheme="majorHAnsi" w:hAnsiTheme="majorHAnsi"/>
          <w:b/>
          <w:sz w:val="16"/>
          <w:szCs w:val="16"/>
        </w:rPr>
      </w:pPr>
    </w:p>
    <w:p w14:paraId="6E154F22" w14:textId="4289B1DB" w:rsidR="00B76620" w:rsidRDefault="00B76620" w:rsidP="000310CC">
      <w:pPr>
        <w:rPr>
          <w:rFonts w:asciiTheme="majorHAnsi" w:eastAsiaTheme="majorHAnsi" w:hAnsiTheme="majorHAnsi"/>
          <w:b/>
          <w:sz w:val="16"/>
          <w:szCs w:val="16"/>
        </w:rPr>
      </w:pPr>
    </w:p>
    <w:p w14:paraId="3778E49E" w14:textId="33E754DF" w:rsidR="00B76620" w:rsidRDefault="00B76620" w:rsidP="000310CC">
      <w:pPr>
        <w:rPr>
          <w:rFonts w:asciiTheme="majorHAnsi" w:eastAsiaTheme="majorHAnsi" w:hAnsiTheme="majorHAnsi"/>
          <w:b/>
          <w:sz w:val="16"/>
          <w:szCs w:val="16"/>
        </w:rPr>
      </w:pPr>
    </w:p>
    <w:p w14:paraId="4CAFAFD3" w14:textId="0AF91011" w:rsidR="00B76620" w:rsidRDefault="00B76620" w:rsidP="000310CC">
      <w:pPr>
        <w:rPr>
          <w:rFonts w:asciiTheme="majorHAnsi" w:eastAsiaTheme="majorHAnsi" w:hAnsiTheme="majorHAnsi"/>
          <w:b/>
          <w:sz w:val="16"/>
          <w:szCs w:val="16"/>
        </w:rPr>
      </w:pPr>
    </w:p>
    <w:p w14:paraId="0FEA0A8F" w14:textId="77777777" w:rsidR="00B76620" w:rsidRDefault="00B76620" w:rsidP="000310CC">
      <w:pPr>
        <w:rPr>
          <w:rFonts w:asciiTheme="majorHAnsi" w:eastAsiaTheme="majorHAnsi" w:hAnsiTheme="majorHAnsi"/>
          <w:b/>
          <w:sz w:val="16"/>
          <w:szCs w:val="16"/>
        </w:rPr>
      </w:pPr>
    </w:p>
    <w:p w14:paraId="6A036674" w14:textId="77777777" w:rsidR="002A543B" w:rsidRPr="00E54F9A" w:rsidRDefault="002A543B" w:rsidP="002A543B">
      <w:pPr>
        <w:rPr>
          <w:rFonts w:asciiTheme="majorHAnsi" w:eastAsiaTheme="majorHAnsi" w:hAnsiTheme="majorHAnsi"/>
          <w:b/>
          <w:sz w:val="16"/>
          <w:szCs w:val="16"/>
        </w:rPr>
      </w:pPr>
      <w:r w:rsidRPr="00E54F9A">
        <w:rPr>
          <w:rFonts w:asciiTheme="majorHAnsi" w:eastAsiaTheme="majorHAnsi" w:hAnsiTheme="majorHAnsi"/>
          <w:b/>
          <w:sz w:val="16"/>
          <w:szCs w:val="16"/>
        </w:rPr>
        <w:lastRenderedPageBreak/>
        <w:t>A</w:t>
      </w:r>
      <w:r w:rsidRPr="00E54F9A">
        <w:rPr>
          <w:rFonts w:asciiTheme="majorHAnsi" w:eastAsiaTheme="majorHAnsi" w:hAnsiTheme="majorHAnsi" w:hint="eastAsia"/>
          <w:b/>
          <w:sz w:val="16"/>
          <w:szCs w:val="16"/>
        </w:rPr>
        <w:t>cute treatment</w:t>
      </w:r>
    </w:p>
    <w:tbl>
      <w:tblPr>
        <w:tblW w:w="1019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2"/>
        <w:gridCol w:w="2636"/>
        <w:gridCol w:w="48"/>
        <w:gridCol w:w="2136"/>
        <w:gridCol w:w="425"/>
        <w:gridCol w:w="2410"/>
      </w:tblGrid>
      <w:tr w:rsidR="002A543B" w:rsidRPr="008847EC" w14:paraId="55BEE45A" w14:textId="77777777" w:rsidTr="00B76620">
        <w:trPr>
          <w:trHeight w:hRule="exact" w:val="352"/>
        </w:trPr>
        <w:tc>
          <w:tcPr>
            <w:tcW w:w="10197" w:type="dxa"/>
            <w:gridSpan w:val="6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4AEF3486" w14:textId="174B2B36" w:rsidR="002A543B" w:rsidRPr="004753E1" w:rsidRDefault="002A543B" w:rsidP="00A10852">
            <w:pPr>
              <w:rPr>
                <w:rFonts w:asciiTheme="majorHAnsi" w:eastAsiaTheme="majorHAnsi" w:hAnsiTheme="majorHAnsi"/>
                <w:b/>
                <w:bCs/>
                <w:sz w:val="18"/>
                <w:szCs w:val="16"/>
              </w:rPr>
            </w:pPr>
            <w:r w:rsidRPr="004753E1">
              <w:rPr>
                <w:rFonts w:asciiTheme="majorHAnsi" w:eastAsiaTheme="majorHAnsi" w:hAnsiTheme="majorHAnsi"/>
                <w:b/>
                <w:bCs/>
                <w:sz w:val="18"/>
                <w:szCs w:val="16"/>
              </w:rPr>
              <w:t>Thrombolysis</w:t>
            </w:r>
          </w:p>
        </w:tc>
      </w:tr>
      <w:tr w:rsidR="004753E1" w:rsidRPr="008847EC" w14:paraId="07C3F89A" w14:textId="77777777" w:rsidTr="00B76620">
        <w:trPr>
          <w:trHeight w:hRule="exact" w:val="451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32FFB9C9" w14:textId="29A781F5" w:rsidR="004753E1" w:rsidRPr="0082327C" w:rsidRDefault="00596D0F" w:rsidP="00834ECB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I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V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t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PA </w:t>
            </w:r>
          </w:p>
        </w:tc>
        <w:tc>
          <w:tcPr>
            <w:tcW w:w="2684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07CC2CC7" w14:textId="7521CB35" w:rsidR="004753E1" w:rsidRPr="0058773F" w:rsidRDefault="00596D0F" w:rsidP="00834ECB">
            <w:pPr>
              <w:rPr>
                <w:rFonts w:asciiTheme="minorHAnsi" w:eastAsiaTheme="minorHAnsi" w:hAnsiTheme="minorHAnsi"/>
                <w:sz w:val="16"/>
                <w:szCs w:val="16"/>
              </w:rPr>
            </w:pPr>
            <w:r w:rsidRPr="0058773F">
              <w:rPr>
                <w:rFonts w:asciiTheme="minorHAnsi" w:eastAsiaTheme="minorHAnsi" w:hAnsiTheme="minorHAnsi" w:cs="Tahoma" w:hint="eastAsia"/>
                <w:sz w:val="16"/>
                <w:szCs w:val="16"/>
              </w:rPr>
              <w:t>○</w:t>
            </w:r>
            <w:r w:rsidRPr="0058773F">
              <w:rPr>
                <w:rFonts w:asciiTheme="minorHAnsi" w:eastAsiaTheme="minorHAnsi" w:hAnsiTheme="minorHAnsi" w:cs="Tahoma"/>
                <w:sz w:val="16"/>
                <w:szCs w:val="16"/>
              </w:rPr>
              <w:t xml:space="preserve"> Yes</w:t>
            </w:r>
            <w:r w:rsidRPr="0058773F">
              <w:rPr>
                <w:rFonts w:asciiTheme="minorHAnsi" w:eastAsiaTheme="minorHAnsi" w:hAnsiTheme="minorHAnsi" w:cs="Tahoma" w:hint="eastAsia"/>
                <w:sz w:val="16"/>
                <w:szCs w:val="16"/>
              </w:rPr>
              <w:t xml:space="preserve">  ○ </w:t>
            </w:r>
            <w:r w:rsidRPr="0058773F">
              <w:rPr>
                <w:rFonts w:asciiTheme="minorHAnsi" w:eastAsiaTheme="minorHAnsi" w:hAnsiTheme="minorHAnsi" w:cs="Tahoma"/>
                <w:sz w:val="16"/>
                <w:szCs w:val="16"/>
              </w:rPr>
              <w:t>No</w:t>
            </w:r>
          </w:p>
        </w:tc>
        <w:tc>
          <w:tcPr>
            <w:tcW w:w="2136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6C0B08FF" w14:textId="0FEB7160" w:rsidR="004753E1" w:rsidRPr="0058773F" w:rsidRDefault="00596D0F" w:rsidP="00834ECB">
            <w:pPr>
              <w:rPr>
                <w:rFonts w:asciiTheme="minorHAnsi" w:eastAsiaTheme="minorHAnsi" w:hAnsiTheme="minorHAnsi"/>
                <w:sz w:val="16"/>
                <w:szCs w:val="16"/>
              </w:rPr>
            </w:pPr>
            <w:r w:rsidRPr="0058773F">
              <w:rPr>
                <w:rFonts w:asciiTheme="minorHAnsi" w:eastAsiaTheme="minorHAnsi" w:hAnsiTheme="minorHAnsi" w:hint="eastAsia"/>
                <w:sz w:val="16"/>
                <w:szCs w:val="16"/>
              </w:rPr>
              <w:t xml:space="preserve">IV </w:t>
            </w:r>
            <w:r w:rsidR="0058773F" w:rsidRPr="0058773F">
              <w:rPr>
                <w:rFonts w:asciiTheme="minorHAnsi" w:eastAsiaTheme="minorHAnsi" w:hAnsiTheme="minorHAnsi" w:hint="eastAsia"/>
                <w:sz w:val="16"/>
                <w:szCs w:val="16"/>
              </w:rPr>
              <w:t>s</w:t>
            </w:r>
            <w:r w:rsidR="0058773F" w:rsidRPr="0058773F">
              <w:rPr>
                <w:rFonts w:asciiTheme="minorHAnsi" w:eastAsiaTheme="minorHAnsi" w:hAnsiTheme="minorHAnsi"/>
                <w:sz w:val="16"/>
                <w:szCs w:val="16"/>
              </w:rPr>
              <w:t>taring time (needle)</w:t>
            </w:r>
          </w:p>
        </w:tc>
        <w:tc>
          <w:tcPr>
            <w:tcW w:w="2835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64EA336E" w14:textId="2E8E3167" w:rsidR="004753E1" w:rsidRPr="0058773F" w:rsidRDefault="0058773F" w:rsidP="0058773F">
            <w:pPr>
              <w:jc w:val="right"/>
              <w:rPr>
                <w:rFonts w:asciiTheme="minorHAnsi" w:eastAsiaTheme="minorHAnsi" w:hAnsiTheme="minorHAnsi"/>
                <w:sz w:val="16"/>
                <w:szCs w:val="16"/>
              </w:rPr>
            </w:pPr>
            <w:r w:rsidRPr="0058773F">
              <w:rPr>
                <w:rFonts w:asciiTheme="minorHAnsi" w:eastAsiaTheme="minorHAnsi" w:hAnsiTheme="minorHAnsi"/>
                <w:sz w:val="16"/>
                <w:szCs w:val="16"/>
              </w:rPr>
              <w:t xml:space="preserve">YYYY-MM-DD HH:MM </w:t>
            </w:r>
          </w:p>
        </w:tc>
      </w:tr>
      <w:tr w:rsidR="00596D0F" w:rsidRPr="008847EC" w14:paraId="621BCA01" w14:textId="77777777" w:rsidTr="00F35C6A">
        <w:trPr>
          <w:trHeight w:hRule="exact" w:val="3818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6C377FCD" w14:textId="0EF2346E" w:rsidR="00596D0F" w:rsidRDefault="00D43E7D" w:rsidP="00834ECB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Reasons </w:t>
            </w:r>
            <w:r w:rsidR="00E94EAB">
              <w:rPr>
                <w:rFonts w:asciiTheme="majorHAnsi" w:eastAsiaTheme="majorHAnsi" w:hAnsiTheme="majorHAnsi"/>
                <w:sz w:val="16"/>
                <w:szCs w:val="16"/>
              </w:rPr>
              <w:t>for no</w:t>
            </w:r>
            <w:r w:rsidR="00F9466A">
              <w:rPr>
                <w:rFonts w:asciiTheme="majorHAnsi" w:eastAsiaTheme="majorHAnsi" w:hAnsiTheme="majorHAnsi"/>
                <w:sz w:val="16"/>
                <w:szCs w:val="16"/>
              </w:rPr>
              <w:t xml:space="preserve"> </w:t>
            </w:r>
            <w:r w:rsidR="00E94EAB">
              <w:rPr>
                <w:rFonts w:asciiTheme="majorHAnsi" w:eastAsiaTheme="majorHAnsi" w:hAnsiTheme="majorHAnsi"/>
                <w:sz w:val="16"/>
                <w:szCs w:val="16"/>
              </w:rPr>
              <w:t xml:space="preserve">IV </w:t>
            </w:r>
            <w:r w:rsidR="00596D0F">
              <w:rPr>
                <w:rFonts w:asciiTheme="majorHAnsi" w:eastAsiaTheme="majorHAnsi" w:hAnsiTheme="majorHAnsi"/>
                <w:sz w:val="16"/>
                <w:szCs w:val="16"/>
              </w:rPr>
              <w:t>t</w:t>
            </w:r>
            <w:r w:rsidR="00596D0F">
              <w:rPr>
                <w:rFonts w:asciiTheme="majorHAnsi" w:eastAsiaTheme="majorHAnsi" w:hAnsiTheme="majorHAnsi" w:hint="eastAsia"/>
                <w:sz w:val="16"/>
                <w:szCs w:val="16"/>
              </w:rPr>
              <w:t>P</w:t>
            </w:r>
            <w:r w:rsidR="00596D0F">
              <w:rPr>
                <w:rFonts w:asciiTheme="majorHAnsi" w:eastAsiaTheme="majorHAnsi" w:hAnsiTheme="majorHAnsi"/>
                <w:sz w:val="16"/>
                <w:szCs w:val="16"/>
              </w:rPr>
              <w:t xml:space="preserve">A 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55F6F256" w14:textId="31E9CFA6" w:rsidR="0051730B" w:rsidRDefault="00885526" w:rsidP="00885526">
            <w:pPr>
              <w:snapToGrid w:val="0"/>
              <w:contextualSpacing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="0051730B">
              <w:rPr>
                <w:rFonts w:asciiTheme="majorHAnsi" w:eastAsiaTheme="majorHAnsi" w:hAnsiTheme="majorHAnsi"/>
                <w:sz w:val="16"/>
                <w:szCs w:val="16"/>
              </w:rPr>
              <w:t>U</w:t>
            </w:r>
            <w:r w:rsidR="0051730B" w:rsidRPr="0051730B">
              <w:rPr>
                <w:rFonts w:asciiTheme="majorHAnsi" w:eastAsiaTheme="majorHAnsi" w:hAnsiTheme="majorHAnsi"/>
                <w:sz w:val="16"/>
                <w:szCs w:val="16"/>
              </w:rPr>
              <w:t>ncertain time of onset</w:t>
            </w:r>
          </w:p>
          <w:p w14:paraId="0F3B4D52" w14:textId="3C6B872E" w:rsidR="00885526" w:rsidRDefault="00885526" w:rsidP="00885526">
            <w:pPr>
              <w:snapToGrid w:val="0"/>
              <w:contextualSpacing/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="00D43E7D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D43E7D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Known bleeding </w:t>
            </w:r>
            <w:r w:rsidR="00F35C6A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diathesis due to disease </w:t>
            </w:r>
            <w:r w:rsidR="00D43E7D">
              <w:rPr>
                <w:rFonts w:asciiTheme="majorHAnsi" w:eastAsiaTheme="majorHAnsi" w:hAnsiTheme="majorHAnsi" w:cs="Tahoma"/>
                <w:sz w:val="16"/>
                <w:szCs w:val="16"/>
              </w:rPr>
              <w:t>(history of ICH, active internal bleeding etc</w:t>
            </w:r>
            <w:r w:rsidR="0051730B">
              <w:rPr>
                <w:rFonts w:asciiTheme="majorHAnsi" w:eastAsiaTheme="majorHAnsi" w:hAnsiTheme="majorHAnsi" w:cs="Tahoma"/>
                <w:sz w:val="16"/>
                <w:szCs w:val="16"/>
              </w:rPr>
              <w:t>.</w:t>
            </w:r>
            <w:r w:rsidR="00D43E7D">
              <w:rPr>
                <w:rFonts w:asciiTheme="majorHAnsi" w:eastAsiaTheme="majorHAnsi" w:hAnsiTheme="majorHAnsi" w:cs="Tahoma"/>
                <w:sz w:val="16"/>
                <w:szCs w:val="16"/>
              </w:rPr>
              <w:t>)</w:t>
            </w:r>
          </w:p>
          <w:p w14:paraId="2BC0B93F" w14:textId="4D45BE97" w:rsidR="00885526" w:rsidRPr="00F9466A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1730B">
              <w:rPr>
                <w:rFonts w:asciiTheme="majorHAnsi" w:eastAsiaTheme="majorHAnsi" w:hAnsiTheme="majorHAnsi" w:cs="Tahoma"/>
                <w:sz w:val="16"/>
                <w:szCs w:val="16"/>
              </w:rPr>
              <w:t>M</w:t>
            </w:r>
            <w:r w:rsidR="00F9466A" w:rsidRPr="00F9466A">
              <w:rPr>
                <w:rFonts w:asciiTheme="majorHAnsi" w:eastAsiaTheme="majorHAnsi" w:hAnsiTheme="majorHAnsi" w:cs="Tahoma"/>
                <w:sz w:val="16"/>
                <w:szCs w:val="16"/>
              </w:rPr>
              <w:t>i</w:t>
            </w:r>
            <w:r w:rsidR="00D43E7D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nor and isolated neurological signs </w:t>
            </w:r>
            <w:r w:rsidR="00F9466A" w:rsidRPr="00F9466A">
              <w:rPr>
                <w:rFonts w:asciiTheme="majorHAnsi" w:eastAsiaTheme="majorHAnsi" w:hAnsiTheme="majorHAnsi" w:cs="Tahoma"/>
                <w:sz w:val="16"/>
                <w:szCs w:val="16"/>
              </w:rPr>
              <w:t>or rapidly improving symptoms</w:t>
            </w:r>
          </w:p>
          <w:p w14:paraId="7558FC15" w14:textId="21E4E9F3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24E5F">
              <w:rPr>
                <w:rFonts w:asciiTheme="majorHAnsi" w:eastAsiaTheme="majorHAnsi" w:hAnsiTheme="majorHAnsi" w:cs="Tahoma"/>
                <w:sz w:val="16"/>
                <w:szCs w:val="16"/>
              </w:rPr>
              <w:t>Other causes of acute neurological symptoms (s</w:t>
            </w:r>
            <w:r w:rsidR="00D43E7D">
              <w:rPr>
                <w:rFonts w:asciiTheme="majorHAnsi" w:eastAsiaTheme="majorHAnsi" w:hAnsiTheme="majorHAnsi" w:cs="Tahoma"/>
                <w:sz w:val="16"/>
                <w:szCs w:val="16"/>
              </w:rPr>
              <w:t>troke mimics</w:t>
            </w:r>
            <w:r w:rsidR="00524E5F">
              <w:rPr>
                <w:rFonts w:asciiTheme="majorHAnsi" w:eastAsiaTheme="majorHAnsi" w:hAnsiTheme="majorHAnsi" w:cs="Tahoma"/>
                <w:sz w:val="16"/>
                <w:szCs w:val="16"/>
              </w:rPr>
              <w:t>)</w:t>
            </w:r>
          </w:p>
          <w:p w14:paraId="751C00BC" w14:textId="66A38D7F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D43E7D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Known bleeding diathesis </w:t>
            </w:r>
            <w:r w:rsidR="00F35C6A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due to </w:t>
            </w:r>
            <w:r w:rsidR="00524E5F" w:rsidRPr="00524E5F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abnormal labs </w:t>
            </w:r>
            <w:r w:rsidR="00F35C6A">
              <w:rPr>
                <w:rFonts w:asciiTheme="majorHAnsi" w:eastAsiaTheme="majorHAnsi" w:hAnsiTheme="majorHAnsi" w:cs="Tahoma"/>
                <w:sz w:val="16"/>
                <w:szCs w:val="16"/>
              </w:rPr>
              <w:t>(</w:t>
            </w:r>
            <w:r w:rsidR="00D43E7D">
              <w:rPr>
                <w:rFonts w:asciiTheme="majorHAnsi" w:eastAsiaTheme="majorHAnsi" w:hAnsiTheme="majorHAnsi" w:cs="Tahoma"/>
                <w:sz w:val="16"/>
                <w:szCs w:val="16"/>
              </w:rPr>
              <w:t>platelet count &lt;100,000/mm</w:t>
            </w:r>
            <w:r w:rsidR="00D43E7D" w:rsidRPr="00D43E7D">
              <w:rPr>
                <w:rFonts w:asciiTheme="majorHAnsi" w:eastAsiaTheme="majorHAnsi" w:hAnsiTheme="majorHAnsi" w:cs="Tahoma"/>
                <w:sz w:val="16"/>
                <w:szCs w:val="16"/>
                <w:vertAlign w:val="superscript"/>
              </w:rPr>
              <w:t>3</w:t>
            </w:r>
            <w:r w:rsidR="00D43E7D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Tahoma"/>
                <w:sz w:val="16"/>
                <w:szCs w:val="16"/>
              </w:rPr>
              <w:t>or abnormal PTT or INR)</w:t>
            </w:r>
          </w:p>
          <w:p w14:paraId="11A6187E" w14:textId="4B9BF949" w:rsidR="00885526" w:rsidRPr="00D43E7D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D43E7D" w:rsidRPr="00D43E7D">
              <w:rPr>
                <w:rFonts w:asciiTheme="majorHAnsi" w:eastAsiaTheme="majorHAnsi" w:hAnsiTheme="majorHAnsi" w:cs="Tahoma"/>
                <w:sz w:val="16"/>
                <w:szCs w:val="16"/>
              </w:rPr>
              <w:t>Uncontrolled hypertension (&gt;185 mmHg SBP or &gt;110 mmHg DBP)</w:t>
            </w:r>
          </w:p>
          <w:p w14:paraId="64352808" w14:textId="49DC72DD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1730B">
              <w:rPr>
                <w:rFonts w:asciiTheme="majorHAnsi" w:eastAsiaTheme="majorHAnsi" w:hAnsiTheme="majorHAnsi" w:cs="Tahoma"/>
                <w:sz w:val="16"/>
                <w:szCs w:val="16"/>
              </w:rPr>
              <w:t>P</w:t>
            </w:r>
            <w:r w:rsidR="00D43E7D" w:rsidRPr="00D43E7D">
              <w:rPr>
                <w:rFonts w:asciiTheme="majorHAnsi" w:eastAsiaTheme="majorHAnsi" w:hAnsiTheme="majorHAnsi" w:cs="Tahoma"/>
                <w:sz w:val="16"/>
                <w:szCs w:val="16"/>
              </w:rPr>
              <w:t>atient or family refusal</w:t>
            </w:r>
          </w:p>
          <w:p w14:paraId="02E3AA17" w14:textId="593F4458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1730B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Transfer after receiving IV tPA in </w:t>
            </w:r>
            <w:r w:rsidR="0058773F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o</w:t>
            </w:r>
            <w:r w:rsidR="0058773F">
              <w:rPr>
                <w:rFonts w:asciiTheme="majorHAnsi" w:eastAsiaTheme="majorHAnsi" w:hAnsiTheme="majorHAnsi" w:cs="Tahoma"/>
                <w:sz w:val="16"/>
                <w:szCs w:val="16"/>
              </w:rPr>
              <w:t>ther</w:t>
            </w:r>
            <w:r w:rsidR="0058773F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1730B">
              <w:rPr>
                <w:rFonts w:asciiTheme="majorHAnsi" w:eastAsiaTheme="majorHAnsi" w:hAnsiTheme="majorHAnsi" w:cs="Tahoma"/>
                <w:sz w:val="16"/>
                <w:szCs w:val="16"/>
              </w:rPr>
              <w:t>hospital</w:t>
            </w:r>
          </w:p>
          <w:p w14:paraId="744AE6A0" w14:textId="66E015E8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24E5F">
              <w:rPr>
                <w:rFonts w:asciiTheme="majorHAnsi" w:eastAsiaTheme="majorHAnsi" w:hAnsiTheme="majorHAnsi" w:cs="Tahoma"/>
                <w:sz w:val="16"/>
                <w:szCs w:val="16"/>
              </w:rPr>
              <w:t>No reason</w:t>
            </w:r>
          </w:p>
          <w:p w14:paraId="5844CA90" w14:textId="170461BE" w:rsidR="00885526" w:rsidRPr="00885526" w:rsidRDefault="00885526" w:rsidP="00885526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24E5F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O</w:t>
            </w:r>
            <w:r w:rsidR="00524E5F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ther </w:t>
            </w:r>
            <w:r>
              <w:rPr>
                <w:rFonts w:asciiTheme="majorHAnsi" w:eastAsiaTheme="majorHAnsi" w:hAnsiTheme="majorHAnsi" w:cs="Tahoma"/>
                <w:sz w:val="16"/>
                <w:szCs w:val="16"/>
              </w:rPr>
              <w:t>: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</w:p>
        </w:tc>
      </w:tr>
      <w:tr w:rsidR="00885526" w:rsidRPr="008847EC" w14:paraId="005FD1E2" w14:textId="77777777" w:rsidTr="005259B8">
        <w:trPr>
          <w:trHeight w:hRule="exact" w:val="423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</w:tcPr>
          <w:p w14:paraId="48355413" w14:textId="7B5DFB4B" w:rsidR="00885526" w:rsidRDefault="00885526" w:rsidP="00834ECB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D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oor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to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needle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time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15C87F09" w14:textId="77777777" w:rsidR="00885526" w:rsidRP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</w:tcPr>
          <w:p w14:paraId="47BE3CEF" w14:textId="14D2DEFF" w:rsidR="00885526" w:rsidRP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>Onset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to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needle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time</w:t>
            </w:r>
          </w:p>
        </w:tc>
        <w:tc>
          <w:tcPr>
            <w:tcW w:w="2410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40E7316C" w14:textId="2BF29EF2" w:rsidR="00885526" w:rsidRP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</w:p>
        </w:tc>
      </w:tr>
      <w:tr w:rsidR="00885526" w:rsidRPr="008847EC" w14:paraId="6E0672CD" w14:textId="77777777" w:rsidTr="00B76620">
        <w:trPr>
          <w:trHeight w:hRule="exact" w:val="423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</w:tcPr>
          <w:p w14:paraId="696B148C" w14:textId="174A6A21" w:rsidR="00885526" w:rsidRDefault="00F9466A" w:rsidP="00834ECB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F9466A">
              <w:rPr>
                <w:rFonts w:asciiTheme="majorHAnsi" w:eastAsiaTheme="majorHAnsi" w:hAnsiTheme="majorHAnsi" w:hint="eastAsia"/>
                <w:sz w:val="16"/>
                <w:szCs w:val="16"/>
              </w:rPr>
              <w:t>door-to-needle times ≤60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58D49289" w14:textId="796ACBBD" w:rsidR="00885526" w:rsidRP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</w:p>
        </w:tc>
      </w:tr>
      <w:tr w:rsidR="00885526" w:rsidRPr="008847EC" w14:paraId="50658755" w14:textId="77777777" w:rsidTr="00B76620">
        <w:trPr>
          <w:trHeight w:hRule="exact" w:val="1697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</w:tcPr>
          <w:p w14:paraId="5D4DDBD9" w14:textId="18006B67" w:rsidR="00C11B05" w:rsidRPr="008775A5" w:rsidRDefault="00C11B05" w:rsidP="0051730B">
            <w:pPr>
              <w:jc w:val="left"/>
              <w:rPr>
                <w:rFonts w:asciiTheme="minorHAnsi" w:eastAsiaTheme="minorHAnsi" w:hAnsiTheme="minorHAnsi"/>
                <w:sz w:val="16"/>
                <w:szCs w:val="16"/>
              </w:rPr>
            </w:pPr>
            <w:r w:rsidRPr="008775A5">
              <w:rPr>
                <w:rFonts w:asciiTheme="minorHAnsi" w:eastAsiaTheme="minorHAnsi" w:hAnsiTheme="minorHAnsi"/>
                <w:sz w:val="16"/>
                <w:szCs w:val="16"/>
              </w:rPr>
              <w:t xml:space="preserve">Reasons </w:t>
            </w:r>
            <w:r w:rsidR="008775A5">
              <w:rPr>
                <w:rFonts w:asciiTheme="minorHAnsi" w:eastAsiaTheme="minorHAnsi" w:hAnsiTheme="minorHAnsi"/>
                <w:sz w:val="16"/>
                <w:szCs w:val="16"/>
              </w:rPr>
              <w:t xml:space="preserve">for delay </w:t>
            </w:r>
            <w:r w:rsidR="0051730B">
              <w:rPr>
                <w:rFonts w:asciiTheme="minorHAnsi" w:eastAsiaTheme="minorHAnsi" w:hAnsiTheme="minorHAnsi"/>
                <w:sz w:val="16"/>
                <w:szCs w:val="16"/>
              </w:rPr>
              <w:t xml:space="preserve">in IV tPA </w:t>
            </w:r>
            <w:r w:rsidR="00E94EAB">
              <w:rPr>
                <w:rFonts w:asciiTheme="minorHAnsi" w:eastAsiaTheme="minorHAnsi" w:hAnsiTheme="minorHAnsi"/>
                <w:sz w:val="16"/>
                <w:szCs w:val="16"/>
              </w:rPr>
              <w:t xml:space="preserve">initiation </w:t>
            </w:r>
            <w:r w:rsidR="0051730B">
              <w:rPr>
                <w:rFonts w:asciiTheme="minorHAnsi" w:eastAsiaTheme="minorHAnsi" w:hAnsiTheme="minorHAnsi"/>
                <w:sz w:val="16"/>
                <w:szCs w:val="16"/>
              </w:rPr>
              <w:t xml:space="preserve">beyond </w:t>
            </w:r>
            <w:r w:rsidRPr="008775A5">
              <w:rPr>
                <w:rFonts w:asciiTheme="minorHAnsi" w:eastAsiaTheme="minorHAnsi" w:hAnsiTheme="minorHAnsi"/>
                <w:sz w:val="16"/>
                <w:szCs w:val="16"/>
              </w:rPr>
              <w:t>60</w:t>
            </w:r>
            <w:r w:rsidR="0051730B">
              <w:rPr>
                <w:rFonts w:asciiTheme="minorHAnsi" w:eastAsiaTheme="minorHAnsi" w:hAnsiTheme="minorHAnsi"/>
                <w:sz w:val="16"/>
                <w:szCs w:val="16"/>
              </w:rPr>
              <w:t xml:space="preserve"> </w:t>
            </w:r>
            <w:r w:rsidRPr="008775A5">
              <w:rPr>
                <w:rFonts w:asciiTheme="minorHAnsi" w:eastAsiaTheme="minorHAnsi" w:hAnsiTheme="minorHAnsi"/>
                <w:sz w:val="16"/>
                <w:szCs w:val="16"/>
              </w:rPr>
              <w:t>min</w:t>
            </w:r>
            <w:r w:rsidR="00E94EAB">
              <w:rPr>
                <w:rFonts w:asciiTheme="minorHAnsi" w:eastAsiaTheme="minorHAnsi" w:hAnsiTheme="minorHAnsi"/>
                <w:sz w:val="16"/>
                <w:szCs w:val="16"/>
              </w:rPr>
              <w:t>utes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7463373A" w14:textId="2E59265E" w:rsidR="00885526" w:rsidRDefault="00885526" w:rsidP="00885526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="0051730B">
              <w:rPr>
                <w:rFonts w:asciiTheme="majorHAnsi" w:eastAsiaTheme="majorHAnsi" w:hAnsiTheme="majorHAnsi"/>
                <w:sz w:val="16"/>
                <w:szCs w:val="16"/>
              </w:rPr>
              <w:t>Fluctuating symptom</w:t>
            </w:r>
            <w:r w:rsidR="008775A5">
              <w:rPr>
                <w:rFonts w:asciiTheme="majorHAnsi" w:eastAsiaTheme="majorHAnsi" w:hAnsiTheme="majorHAnsi"/>
                <w:sz w:val="16"/>
                <w:szCs w:val="16"/>
              </w:rPr>
              <w:t xml:space="preserve"> or worsening </w:t>
            </w:r>
            <w:r w:rsidR="00F35C6A">
              <w:rPr>
                <w:rFonts w:asciiTheme="majorHAnsi" w:eastAsiaTheme="majorHAnsi" w:hAnsiTheme="majorHAnsi"/>
                <w:sz w:val="16"/>
                <w:szCs w:val="16"/>
              </w:rPr>
              <w:t xml:space="preserve">minor or </w:t>
            </w:r>
            <w:r w:rsidR="0051730B">
              <w:rPr>
                <w:rFonts w:asciiTheme="majorHAnsi" w:eastAsiaTheme="majorHAnsi" w:hAnsiTheme="majorHAnsi"/>
                <w:sz w:val="16"/>
                <w:szCs w:val="16"/>
              </w:rPr>
              <w:t>improved symptom</w:t>
            </w:r>
          </w:p>
          <w:p w14:paraId="1D4A9C3E" w14:textId="73785DEE" w:rsidR="00885526" w:rsidRDefault="00885526" w:rsidP="00885526">
            <w:pPr>
              <w:snapToGrid w:val="0"/>
              <w:contextualSpacing/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1730B">
              <w:rPr>
                <w:rFonts w:asciiTheme="majorHAnsi" w:eastAsiaTheme="majorHAnsi" w:hAnsiTheme="majorHAnsi" w:cs="Tahoma"/>
                <w:sz w:val="16"/>
                <w:szCs w:val="16"/>
              </w:rPr>
              <w:t>Management of high blood pressure</w:t>
            </w:r>
          </w:p>
          <w:p w14:paraId="5258A6DA" w14:textId="50188D22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1730B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Management of concomitant emergent </w:t>
            </w:r>
            <w:r w:rsidR="00F35C6A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condition </w:t>
            </w:r>
            <w:r w:rsidR="0051730B">
              <w:rPr>
                <w:rFonts w:asciiTheme="majorHAnsi" w:eastAsiaTheme="majorHAnsi" w:hAnsiTheme="majorHAnsi" w:cs="Tahoma"/>
                <w:sz w:val="16"/>
                <w:szCs w:val="16"/>
              </w:rPr>
              <w:t>(respiratory failure or unstable vital sing)</w:t>
            </w:r>
          </w:p>
          <w:p w14:paraId="2E05D91B" w14:textId="12922D9E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24E5F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N</w:t>
            </w:r>
            <w:r w:rsidR="00524E5F">
              <w:rPr>
                <w:rFonts w:asciiTheme="majorHAnsi" w:eastAsiaTheme="majorHAnsi" w:hAnsiTheme="majorHAnsi" w:cs="Tahoma"/>
                <w:sz w:val="16"/>
                <w:szCs w:val="16"/>
              </w:rPr>
              <w:t>o reason</w:t>
            </w:r>
          </w:p>
          <w:p w14:paraId="711BBE6E" w14:textId="44818FF6" w:rsidR="00885526" w:rsidRP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1730B">
              <w:rPr>
                <w:rFonts w:asciiTheme="majorHAnsi" w:eastAsiaTheme="majorHAnsi" w:hAnsiTheme="majorHAnsi" w:cs="Tahoma"/>
                <w:sz w:val="16"/>
                <w:szCs w:val="16"/>
              </w:rPr>
              <w:t>Other</w:t>
            </w:r>
            <w:r w:rsidR="00524E5F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:</w:t>
            </w:r>
          </w:p>
        </w:tc>
      </w:tr>
      <w:tr w:rsidR="00885526" w:rsidRPr="008847EC" w14:paraId="3F9C5A82" w14:textId="77777777" w:rsidTr="00B76620">
        <w:trPr>
          <w:trHeight w:hRule="exact" w:val="431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</w:tcPr>
          <w:p w14:paraId="71772F38" w14:textId="1E3F87C3" w:rsidR="00885526" w:rsidRDefault="00885526" w:rsidP="00834ECB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Intraarterial </w:t>
            </w:r>
            <w:r w:rsidR="003209B9">
              <w:rPr>
                <w:rFonts w:asciiTheme="majorHAnsi" w:eastAsiaTheme="majorHAnsi" w:hAnsiTheme="majorHAnsi"/>
                <w:sz w:val="16"/>
                <w:szCs w:val="16"/>
              </w:rPr>
              <w:t xml:space="preserve">(IA)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thrombolysis </w:t>
            </w:r>
          </w:p>
        </w:tc>
        <w:tc>
          <w:tcPr>
            <w:tcW w:w="2636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5D1B1D1F" w14:textId="48D7F575" w:rsidR="00885526" w:rsidRP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</w:p>
        </w:tc>
        <w:tc>
          <w:tcPr>
            <w:tcW w:w="2184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</w:tcPr>
          <w:p w14:paraId="74392312" w14:textId="51189534" w:rsidR="00885526" w:rsidRP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hint="eastAsia"/>
                <w:sz w:val="16"/>
                <w:szCs w:val="16"/>
              </w:rPr>
              <w:t>I</w:t>
            </w:r>
            <w:r w:rsidR="003209B9">
              <w:rPr>
                <w:rFonts w:asciiTheme="majorHAnsi" w:eastAsiaTheme="majorHAnsi" w:hAnsiTheme="majorHAnsi"/>
                <w:sz w:val="16"/>
                <w:szCs w:val="16"/>
              </w:rPr>
              <w:t xml:space="preserve">A </w:t>
            </w:r>
            <w:r w:rsidR="0058773F">
              <w:rPr>
                <w:rFonts w:asciiTheme="majorHAnsi" w:eastAsiaTheme="majorHAnsi" w:hAnsiTheme="majorHAnsi" w:hint="eastAsia"/>
                <w:sz w:val="16"/>
                <w:szCs w:val="16"/>
              </w:rPr>
              <w:t>s</w:t>
            </w:r>
            <w:r w:rsidR="0058773F">
              <w:rPr>
                <w:rFonts w:asciiTheme="majorHAnsi" w:eastAsiaTheme="majorHAnsi" w:hAnsiTheme="majorHAnsi"/>
                <w:sz w:val="16"/>
                <w:szCs w:val="16"/>
              </w:rPr>
              <w:t>taring time (puncture)</w:t>
            </w:r>
          </w:p>
        </w:tc>
        <w:tc>
          <w:tcPr>
            <w:tcW w:w="2835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045B5A1A" w14:textId="02559ABC" w:rsidR="00885526" w:rsidRPr="00885526" w:rsidRDefault="008775A5" w:rsidP="00885526">
            <w:pPr>
              <w:ind w:firstLineChars="200" w:firstLine="320"/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6668CA">
              <w:rPr>
                <w:rFonts w:asciiTheme="minorHAnsi" w:eastAsiaTheme="minorHAnsi" w:hAnsiTheme="minorHAnsi"/>
                <w:sz w:val="16"/>
                <w:szCs w:val="16"/>
              </w:rPr>
              <w:t>YYYY-MM-DD HH:MM</w:t>
            </w:r>
          </w:p>
        </w:tc>
      </w:tr>
      <w:tr w:rsidR="00885526" w:rsidRPr="008847EC" w14:paraId="171FBABB" w14:textId="77777777" w:rsidTr="00B76620">
        <w:trPr>
          <w:trHeight w:hRule="exact" w:val="387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391B63C1" w14:textId="254C3261" w:rsidR="00885526" w:rsidRPr="008847EC" w:rsidRDefault="000B0BF5" w:rsidP="00A10852">
            <w:pPr>
              <w:ind w:firstLineChars="100" w:firstLine="160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>Pre TICI grade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6ACEB5C2" w14:textId="1C1093DF" w:rsidR="00885526" w:rsidRPr="00246044" w:rsidRDefault="000B0BF5" w:rsidP="00A10852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5112E4">
              <w:rPr>
                <w:rFonts w:asciiTheme="majorHAnsi" w:eastAsiaTheme="majorHAnsi" w:hAnsiTheme="majorHAnsi" w:cs="Arial"/>
                <w:sz w:val="16"/>
                <w:szCs w:val="16"/>
              </w:rPr>
              <w:t>□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0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  </w:t>
            </w:r>
            <w:r w:rsidRPr="005112E4">
              <w:rPr>
                <w:rFonts w:asciiTheme="majorHAnsi" w:eastAsiaTheme="majorHAnsi" w:hAnsiTheme="majorHAnsi" w:cs="Arial"/>
                <w:sz w:val="16"/>
                <w:szCs w:val="16"/>
              </w:rPr>
              <w:t>□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1  </w:t>
            </w:r>
            <w:r w:rsidRPr="005112E4">
              <w:rPr>
                <w:rFonts w:asciiTheme="majorHAnsi" w:eastAsiaTheme="majorHAnsi" w:hAnsiTheme="majorHAnsi" w:cs="Arial"/>
                <w:sz w:val="16"/>
                <w:szCs w:val="16"/>
              </w:rPr>
              <w:t>□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2a  </w:t>
            </w:r>
            <w:r w:rsidRPr="005112E4">
              <w:rPr>
                <w:rFonts w:asciiTheme="majorHAnsi" w:eastAsiaTheme="majorHAnsi" w:hAnsiTheme="majorHAnsi" w:cs="Arial"/>
                <w:sz w:val="16"/>
                <w:szCs w:val="16"/>
              </w:rPr>
              <w:t>□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2b  </w:t>
            </w:r>
            <w:r w:rsidRPr="005112E4">
              <w:rPr>
                <w:rFonts w:asciiTheme="majorHAnsi" w:eastAsiaTheme="majorHAnsi" w:hAnsiTheme="majorHAnsi" w:cs="Arial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 3</w:t>
            </w:r>
          </w:p>
        </w:tc>
      </w:tr>
      <w:tr w:rsidR="000B0BF5" w:rsidRPr="008847EC" w14:paraId="71F77E1B" w14:textId="77777777" w:rsidTr="00B76620">
        <w:trPr>
          <w:trHeight w:hRule="exact" w:val="387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7763B5A4" w14:textId="72DAEE35" w:rsidR="000B0BF5" w:rsidRDefault="000B0BF5" w:rsidP="00A10852">
            <w:pPr>
              <w:ind w:firstLineChars="100" w:firstLine="160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>Post TICI grade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473C5E39" w14:textId="09756AE9" w:rsidR="000B0BF5" w:rsidRPr="005112E4" w:rsidRDefault="000B0BF5" w:rsidP="00A10852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 0  □ 1  □ 2a  □ 2b  □ 3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 w:rsidR="008775A5"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 w:rsidR="008775A5">
              <w:rPr>
                <w:rFonts w:asciiTheme="majorHAnsi" w:eastAsiaTheme="majorHAnsi" w:hAnsiTheme="majorHAnsi" w:cs="Arial"/>
                <w:sz w:val="16"/>
                <w:szCs w:val="16"/>
              </w:rPr>
              <w:t>unidentified</w:t>
            </w:r>
          </w:p>
        </w:tc>
      </w:tr>
      <w:tr w:rsidR="000B0BF5" w:rsidRPr="008847EC" w14:paraId="65C1D20F" w14:textId="77777777" w:rsidTr="00B76620">
        <w:trPr>
          <w:trHeight w:hRule="exact" w:val="387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435C9707" w14:textId="173837D0" w:rsidR="000B0BF5" w:rsidRDefault="000B0BF5" w:rsidP="00A10852">
            <w:pPr>
              <w:ind w:firstLineChars="100" w:firstLine="160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>Reperfusion time: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521AB5EB" w14:textId="316C2BE8" w:rsidR="000B0BF5" w:rsidRPr="005112E4" w:rsidRDefault="008775A5" w:rsidP="008775A5">
            <w:pPr>
              <w:ind w:firstLineChars="650" w:firstLine="1040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 w:rsidRPr="006668CA">
              <w:rPr>
                <w:rFonts w:asciiTheme="minorHAnsi" w:eastAsiaTheme="minorHAnsi" w:hAnsiTheme="minorHAnsi"/>
                <w:sz w:val="16"/>
                <w:szCs w:val="16"/>
              </w:rPr>
              <w:t>YYYY-MM-DD HH:MM</w:t>
            </w:r>
          </w:p>
        </w:tc>
      </w:tr>
      <w:tr w:rsidR="000B0BF5" w:rsidRPr="008847EC" w14:paraId="2E57CE46" w14:textId="77777777" w:rsidTr="003209B9">
        <w:trPr>
          <w:trHeight w:hRule="exact" w:val="809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67061CF7" w14:textId="452D7FB4" w:rsidR="000B0BF5" w:rsidRDefault="003209B9" w:rsidP="000B0BF5">
            <w:pPr>
              <w:jc w:val="left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Follow-up brain imaging after IA </w:t>
            </w:r>
            <w:r w:rsidR="000B0BF5" w:rsidRPr="000B0BF5">
              <w:rPr>
                <w:rFonts w:asciiTheme="majorHAnsi" w:eastAsiaTheme="majorHAnsi" w:hAnsiTheme="majorHAnsi" w:cs="Arial" w:hint="eastAsia"/>
                <w:sz w:val="16"/>
                <w:szCs w:val="16"/>
              </w:rPr>
              <w:t>(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within 3 days)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2C4C161A" w14:textId="7DF8AFB8" w:rsidR="000B0BF5" w:rsidRDefault="000B0BF5" w:rsidP="000B0BF5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</w:t>
            </w:r>
            <w:r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[ Symptomatic hemorrhagic transformation;  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  <w:r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]</w:t>
            </w:r>
          </w:p>
          <w:p w14:paraId="6529B956" w14:textId="64A1BFE8" w:rsidR="000B0BF5" w:rsidRDefault="000B0BF5" w:rsidP="000B0BF5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</w:p>
          <w:p w14:paraId="014318C1" w14:textId="699E513A" w:rsidR="000B0BF5" w:rsidRDefault="000B0BF5" w:rsidP="000B0BF5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 </w:t>
            </w:r>
          </w:p>
          <w:p w14:paraId="70920F09" w14:textId="06195BA4" w:rsidR="000B0BF5" w:rsidRPr="000B0BF5" w:rsidRDefault="000B0BF5" w:rsidP="000B0BF5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</w:p>
        </w:tc>
      </w:tr>
      <w:tr w:rsidR="000B0BF5" w:rsidRPr="008847EC" w14:paraId="2B41CFBA" w14:textId="77777777" w:rsidTr="003209B9">
        <w:trPr>
          <w:trHeight w:hRule="exact" w:val="832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3A232132" w14:textId="23E60C50" w:rsidR="000B0BF5" w:rsidRPr="003209B9" w:rsidRDefault="00A90DDF" w:rsidP="000B0BF5">
            <w:pPr>
              <w:jc w:val="left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>Early a</w:t>
            </w:r>
            <w:r w:rsidR="0058773F">
              <w:rPr>
                <w:rFonts w:asciiTheme="majorHAnsi" w:eastAsiaTheme="majorHAnsi" w:hAnsiTheme="majorHAnsi" w:cs="Arial"/>
                <w:sz w:val="16"/>
                <w:szCs w:val="16"/>
              </w:rPr>
              <w:t>ntithromboti</w:t>
            </w:r>
            <w:r w:rsidR="003209B9"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c therapy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(</w:t>
            </w:r>
            <w:r w:rsidR="003209B9"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by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the </w:t>
            </w:r>
            <w:r w:rsidR="003209B9">
              <w:rPr>
                <w:rFonts w:asciiTheme="majorHAnsi" w:eastAsiaTheme="majorHAnsi" w:hAnsiTheme="majorHAnsi" w:cs="Arial"/>
                <w:sz w:val="16"/>
                <w:szCs w:val="16"/>
              </w:rPr>
              <w:t>end of hospital day 2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)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70BD5A65" w14:textId="610197EF" w:rsidR="000B0BF5" w:rsidRPr="0082327C" w:rsidRDefault="000B0BF5" w:rsidP="000B0BF5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</w:p>
        </w:tc>
      </w:tr>
      <w:tr w:rsidR="000B0BF5" w:rsidRPr="008847EC" w14:paraId="50D04F0A" w14:textId="77777777" w:rsidTr="00B76620">
        <w:trPr>
          <w:trHeight w:hRule="exact" w:val="417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530C9D9C" w14:textId="77777777" w:rsidR="000B0BF5" w:rsidRPr="008847EC" w:rsidRDefault="000B0BF5" w:rsidP="00A10852">
            <w:pPr>
              <w:ind w:firstLineChars="100" w:firstLine="160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 w:rsidRPr="008847EC">
              <w:rPr>
                <w:rFonts w:asciiTheme="majorHAnsi" w:eastAsiaTheme="majorHAnsi" w:hAnsiTheme="majorHAnsi" w:cs="Arial"/>
                <w:sz w:val="16"/>
                <w:szCs w:val="16"/>
              </w:rPr>
              <w:t>Antiplatelet</w:t>
            </w:r>
          </w:p>
        </w:tc>
        <w:tc>
          <w:tcPr>
            <w:tcW w:w="2636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22183F55" w14:textId="3333529F" w:rsidR="000B0BF5" w:rsidRPr="000B0BF5" w:rsidRDefault="000B0BF5" w:rsidP="00A10852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</w:p>
        </w:tc>
        <w:tc>
          <w:tcPr>
            <w:tcW w:w="2184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  <w:vAlign w:val="center"/>
          </w:tcPr>
          <w:p w14:paraId="174255C1" w14:textId="7BFEE01F" w:rsidR="000B0BF5" w:rsidRPr="000B0BF5" w:rsidRDefault="000B0BF5" w:rsidP="00A10852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47EC">
              <w:rPr>
                <w:rFonts w:asciiTheme="majorHAnsi" w:eastAsiaTheme="majorHAnsi" w:hAnsiTheme="majorHAnsi" w:cs="Arial"/>
                <w:sz w:val="16"/>
                <w:szCs w:val="16"/>
              </w:rPr>
              <w:t>Anticoagulation</w:t>
            </w:r>
          </w:p>
        </w:tc>
        <w:tc>
          <w:tcPr>
            <w:tcW w:w="2835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7F934BCF" w14:textId="52F55CC7" w:rsidR="000B0BF5" w:rsidRPr="000B0BF5" w:rsidRDefault="000B0BF5" w:rsidP="00A10852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</w:p>
        </w:tc>
      </w:tr>
      <w:tr w:rsidR="000B0BF5" w:rsidRPr="008847EC" w14:paraId="7EC55E62" w14:textId="77777777" w:rsidTr="00F35C6A">
        <w:trPr>
          <w:trHeight w:hRule="exact" w:val="2160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627522CC" w14:textId="6D7A9151" w:rsidR="00E94EAB" w:rsidRPr="008847EC" w:rsidRDefault="00B57B24" w:rsidP="00E94EAB">
            <w:pPr>
              <w:ind w:firstLineChars="11" w:firstLine="18"/>
              <w:jc w:val="left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>T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ime </w:t>
            </w:r>
            <w:r w:rsidR="00E94EAB">
              <w:rPr>
                <w:rFonts w:asciiTheme="majorHAnsi" w:eastAsiaTheme="majorHAnsi" w:hAnsiTheme="majorHAnsi" w:cs="Arial"/>
                <w:sz w:val="16"/>
                <w:szCs w:val="16"/>
              </w:rPr>
              <w:t>from arrival to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 </w:t>
            </w:r>
            <w:r w:rsidR="00E94EAB"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initial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brain imaging </w:t>
            </w:r>
            <w:r w:rsidR="00E94EAB"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work-up </w:t>
            </w:r>
            <w:r w:rsidR="00E94EAB">
              <w:rPr>
                <w:rFonts w:asciiTheme="majorHAnsi" w:eastAsiaTheme="majorHAnsi" w:hAnsiTheme="majorHAnsi" w:cs="Arial" w:hint="eastAsia"/>
                <w:sz w:val="16"/>
                <w:szCs w:val="16"/>
              </w:rPr>
              <w:t>(</w:t>
            </w:r>
            <w:r w:rsidR="00E94EAB">
              <w:rPr>
                <w:rFonts w:asciiTheme="majorHAnsi" w:eastAsiaTheme="majorHAnsi" w:hAnsiTheme="majorHAnsi" w:cs="Arial"/>
                <w:sz w:val="16"/>
                <w:szCs w:val="16"/>
              </w:rPr>
              <w:t>patients who arrive within 6 hours of symptom onset)</w:t>
            </w:r>
          </w:p>
        </w:tc>
        <w:tc>
          <w:tcPr>
            <w:tcW w:w="2636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3D0C4101" w14:textId="0F25822E" w:rsidR="000B0BF5" w:rsidRPr="008847EC" w:rsidRDefault="000B0BF5" w:rsidP="00C11B05">
            <w:pPr>
              <w:jc w:val="right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="00C11B05" w:rsidRPr="006668CA">
              <w:rPr>
                <w:rFonts w:asciiTheme="minorHAnsi" w:eastAsiaTheme="minorHAnsi" w:hAnsiTheme="minorHAnsi"/>
                <w:sz w:val="16"/>
                <w:szCs w:val="21"/>
              </w:rPr>
              <w:t>YYYY-MM-DD HH:MM</w:t>
            </w:r>
          </w:p>
        </w:tc>
        <w:tc>
          <w:tcPr>
            <w:tcW w:w="2184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  <w:vAlign w:val="center"/>
          </w:tcPr>
          <w:p w14:paraId="1A26A7FF" w14:textId="36771110" w:rsidR="000B0BF5" w:rsidRPr="008847EC" w:rsidRDefault="00C11B05" w:rsidP="000B0BF5">
            <w:pPr>
              <w:wordWrap/>
              <w:jc w:val="left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>R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easons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 w:rsidR="0058773F"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for delay in </w:t>
            </w:r>
            <w:r w:rsidR="00E94EAB"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initial </w:t>
            </w:r>
            <w:r w:rsidR="0058773F"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brain imaging beyond 1 hour of </w:t>
            </w:r>
            <w:r w:rsidR="00E94EAB"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hospital </w:t>
            </w:r>
            <w:r w:rsidR="0058773F"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arrival </w:t>
            </w:r>
          </w:p>
        </w:tc>
        <w:tc>
          <w:tcPr>
            <w:tcW w:w="2835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1EC1F369" w14:textId="21CEE1B0" w:rsidR="000B0BF5" w:rsidRDefault="000B0BF5" w:rsidP="00C11B05">
            <w:pPr>
              <w:jc w:val="left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="00C11B05">
              <w:rPr>
                <w:rFonts w:asciiTheme="majorHAnsi" w:eastAsiaTheme="majorHAnsi" w:hAnsiTheme="majorHAnsi" w:hint="eastAsia"/>
                <w:sz w:val="16"/>
                <w:szCs w:val="16"/>
              </w:rPr>
              <w:t>C</w:t>
            </w:r>
            <w:r w:rsidR="00C11B05">
              <w:rPr>
                <w:rFonts w:asciiTheme="majorHAnsi" w:eastAsiaTheme="majorHAnsi" w:hAnsiTheme="majorHAnsi"/>
                <w:sz w:val="16"/>
                <w:szCs w:val="16"/>
              </w:rPr>
              <w:t>PR</w:t>
            </w:r>
            <w:r w:rsidR="00C11B05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="00C11B05">
              <w:rPr>
                <w:rFonts w:asciiTheme="majorHAnsi" w:eastAsiaTheme="majorHAnsi" w:hAnsiTheme="majorHAnsi"/>
                <w:sz w:val="16"/>
                <w:szCs w:val="16"/>
              </w:rPr>
              <w:t>within</w:t>
            </w:r>
            <w:r w:rsidR="00C11B05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="00C11B05">
              <w:rPr>
                <w:rFonts w:asciiTheme="majorHAnsi" w:eastAsiaTheme="majorHAnsi" w:hAnsiTheme="majorHAnsi"/>
                <w:sz w:val="16"/>
                <w:szCs w:val="16"/>
              </w:rPr>
              <w:t>1</w:t>
            </w:r>
            <w:r w:rsidR="00C11B05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="00C11B05">
              <w:rPr>
                <w:rFonts w:asciiTheme="majorHAnsi" w:eastAsiaTheme="majorHAnsi" w:hAnsiTheme="majorHAnsi"/>
                <w:sz w:val="16"/>
                <w:szCs w:val="16"/>
              </w:rPr>
              <w:t>hour</w:t>
            </w:r>
            <w:r w:rsidR="00C11B05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="00C11B05">
              <w:rPr>
                <w:rFonts w:asciiTheme="majorHAnsi" w:eastAsiaTheme="majorHAnsi" w:hAnsiTheme="majorHAnsi"/>
                <w:sz w:val="16"/>
                <w:szCs w:val="16"/>
              </w:rPr>
              <w:t>of</w:t>
            </w:r>
            <w:r w:rsidR="00C11B05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="00C11B05">
              <w:rPr>
                <w:rFonts w:asciiTheme="majorHAnsi" w:eastAsiaTheme="majorHAnsi" w:hAnsiTheme="majorHAnsi"/>
                <w:sz w:val="16"/>
                <w:szCs w:val="16"/>
              </w:rPr>
              <w:t>arrival</w:t>
            </w:r>
          </w:p>
          <w:p w14:paraId="11A3BF64" w14:textId="125C7D69" w:rsidR="000B0BF5" w:rsidRDefault="000B0BF5" w:rsidP="00C11B05">
            <w:pPr>
              <w:snapToGrid w:val="0"/>
              <w:contextualSpacing/>
              <w:jc w:val="left"/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="00C11B05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8773F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Brain imaging in other </w:t>
            </w:r>
            <w:r w:rsidR="00C11B05">
              <w:rPr>
                <w:rFonts w:asciiTheme="majorHAnsi" w:eastAsiaTheme="majorHAnsi" w:hAnsiTheme="majorHAnsi" w:cs="Tahoma"/>
                <w:sz w:val="16"/>
                <w:szCs w:val="16"/>
              </w:rPr>
              <w:t>hospital</w:t>
            </w:r>
          </w:p>
          <w:p w14:paraId="51F2144D" w14:textId="7CFB4C7F" w:rsidR="000B0BF5" w:rsidRDefault="000B0BF5" w:rsidP="00C11B05">
            <w:pPr>
              <w:jc w:val="left"/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8773F">
              <w:rPr>
                <w:rFonts w:asciiTheme="majorHAnsi" w:eastAsiaTheme="majorHAnsi" w:hAnsiTheme="majorHAnsi" w:cs="Tahoma"/>
                <w:sz w:val="16"/>
                <w:szCs w:val="16"/>
              </w:rPr>
              <w:t>I</w:t>
            </w:r>
            <w:r w:rsidR="00C11B05">
              <w:rPr>
                <w:rFonts w:asciiTheme="majorHAnsi" w:eastAsiaTheme="majorHAnsi" w:hAnsiTheme="majorHAnsi" w:cs="Tahoma"/>
                <w:sz w:val="16"/>
                <w:szCs w:val="16"/>
              </w:rPr>
              <w:t>mproving</w:t>
            </w:r>
            <w:r w:rsidR="00C11B05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C11B05">
              <w:rPr>
                <w:rFonts w:asciiTheme="majorHAnsi" w:eastAsiaTheme="majorHAnsi" w:hAnsiTheme="majorHAnsi" w:cs="Tahoma"/>
                <w:sz w:val="16"/>
                <w:szCs w:val="16"/>
              </w:rPr>
              <w:t>neurological</w:t>
            </w:r>
            <w:r w:rsidR="00C11B05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C11B05">
              <w:rPr>
                <w:rFonts w:asciiTheme="majorHAnsi" w:eastAsiaTheme="majorHAnsi" w:hAnsiTheme="majorHAnsi" w:cs="Tahoma"/>
                <w:sz w:val="16"/>
                <w:szCs w:val="16"/>
              </w:rPr>
              <w:t>symptom</w:t>
            </w:r>
            <w:r w:rsidR="00C11B05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C11B05">
              <w:rPr>
                <w:rFonts w:asciiTheme="majorHAnsi" w:eastAsiaTheme="majorHAnsi" w:hAnsiTheme="majorHAnsi" w:cs="Tahoma"/>
                <w:sz w:val="16"/>
                <w:szCs w:val="16"/>
              </w:rPr>
              <w:t>within</w:t>
            </w:r>
            <w:r w:rsidR="00C11B05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C11B05">
              <w:rPr>
                <w:rFonts w:asciiTheme="majorHAnsi" w:eastAsiaTheme="majorHAnsi" w:hAnsiTheme="majorHAnsi" w:cs="Tahoma"/>
                <w:sz w:val="16"/>
                <w:szCs w:val="16"/>
              </w:rPr>
              <w:t>1</w:t>
            </w:r>
            <w:r w:rsidR="0058773F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</w:t>
            </w:r>
            <w:r w:rsidR="00C11B05">
              <w:rPr>
                <w:rFonts w:asciiTheme="majorHAnsi" w:eastAsiaTheme="majorHAnsi" w:hAnsiTheme="majorHAnsi" w:cs="Tahoma"/>
                <w:sz w:val="16"/>
                <w:szCs w:val="16"/>
              </w:rPr>
              <w:t>hour</w:t>
            </w:r>
            <w:r w:rsidR="00C11B05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C11B05">
              <w:rPr>
                <w:rFonts w:asciiTheme="majorHAnsi" w:eastAsiaTheme="majorHAnsi" w:hAnsiTheme="majorHAnsi" w:cs="Tahoma"/>
                <w:sz w:val="16"/>
                <w:szCs w:val="16"/>
              </w:rPr>
              <w:t>of</w:t>
            </w:r>
            <w:r w:rsidR="00C11B05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C11B05">
              <w:rPr>
                <w:rFonts w:asciiTheme="majorHAnsi" w:eastAsiaTheme="majorHAnsi" w:hAnsiTheme="majorHAnsi" w:cs="Tahoma"/>
                <w:sz w:val="16"/>
                <w:szCs w:val="16"/>
              </w:rPr>
              <w:t>arrival</w:t>
            </w:r>
            <w:r w:rsidR="00C11B05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</w:p>
          <w:p w14:paraId="4F01B7EC" w14:textId="5D3608C5" w:rsidR="000B0BF5" w:rsidRDefault="000B0BF5" w:rsidP="00C11B05">
            <w:pPr>
              <w:jc w:val="left"/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8773F">
              <w:rPr>
                <w:rFonts w:asciiTheme="majorHAnsi" w:eastAsiaTheme="majorHAnsi" w:hAnsiTheme="majorHAnsi" w:cs="Tahoma"/>
                <w:sz w:val="16"/>
                <w:szCs w:val="16"/>
              </w:rPr>
              <w:t>No reason</w:t>
            </w:r>
          </w:p>
          <w:p w14:paraId="172EF04C" w14:textId="5B680A62" w:rsidR="000B0BF5" w:rsidRPr="008847EC" w:rsidRDefault="000B0BF5" w:rsidP="000B0BF5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 w:rsidR="0058773F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O</w:t>
            </w:r>
            <w:r w:rsidR="0058773F">
              <w:rPr>
                <w:rFonts w:asciiTheme="majorHAnsi" w:eastAsiaTheme="majorHAnsi" w:hAnsiTheme="majorHAnsi" w:cs="Tahoma"/>
                <w:sz w:val="16"/>
                <w:szCs w:val="16"/>
              </w:rPr>
              <w:t>ther:</w:t>
            </w:r>
          </w:p>
        </w:tc>
      </w:tr>
    </w:tbl>
    <w:p w14:paraId="3157E3BD" w14:textId="77777777" w:rsidR="000B0BF5" w:rsidRDefault="000B0BF5" w:rsidP="001252A8">
      <w:pPr>
        <w:rPr>
          <w:rFonts w:asciiTheme="minorHAnsi" w:eastAsiaTheme="minorHAnsi" w:hAnsiTheme="minorHAnsi"/>
          <w:b/>
          <w:sz w:val="16"/>
          <w:szCs w:val="22"/>
        </w:rPr>
      </w:pPr>
    </w:p>
    <w:p w14:paraId="2B2E4A7D" w14:textId="77777777" w:rsidR="00E54F9A" w:rsidRPr="000D1488" w:rsidRDefault="00E54F9A">
      <w:pPr>
        <w:rPr>
          <w:rFonts w:asciiTheme="majorHAnsi" w:eastAsiaTheme="majorHAnsi" w:hAnsiTheme="majorHAnsi"/>
          <w:b/>
          <w:sz w:val="16"/>
          <w:szCs w:val="16"/>
        </w:rPr>
      </w:pPr>
      <w:r w:rsidRPr="000D1488">
        <w:rPr>
          <w:rFonts w:asciiTheme="majorHAnsi" w:eastAsiaTheme="majorHAnsi" w:hAnsiTheme="majorHAnsi"/>
          <w:b/>
          <w:sz w:val="16"/>
          <w:szCs w:val="16"/>
        </w:rPr>
        <w:t>D</w:t>
      </w:r>
      <w:r w:rsidRPr="000D1488">
        <w:rPr>
          <w:rFonts w:asciiTheme="majorHAnsi" w:eastAsiaTheme="majorHAnsi" w:hAnsiTheme="majorHAnsi" w:hint="eastAsia"/>
          <w:b/>
          <w:sz w:val="16"/>
          <w:szCs w:val="16"/>
        </w:rPr>
        <w:t>ischarge treatment</w:t>
      </w:r>
    </w:p>
    <w:tbl>
      <w:tblPr>
        <w:tblW w:w="10452" w:type="dxa"/>
        <w:tblInd w:w="288" w:type="dxa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1742"/>
        <w:gridCol w:w="1742"/>
        <w:gridCol w:w="1742"/>
        <w:gridCol w:w="1742"/>
        <w:gridCol w:w="1742"/>
      </w:tblGrid>
      <w:tr w:rsidR="000B0BF5" w:rsidRPr="008847EC" w14:paraId="4B28C6AB" w14:textId="77777777" w:rsidTr="000B0BF5">
        <w:trPr>
          <w:trHeight w:hRule="exact" w:val="504"/>
        </w:trPr>
        <w:tc>
          <w:tcPr>
            <w:tcW w:w="1742" w:type="dxa"/>
            <w:shd w:val="clear" w:color="auto" w:fill="E5DFEC" w:themeFill="accent4" w:themeFillTint="33"/>
            <w:vAlign w:val="center"/>
          </w:tcPr>
          <w:p w14:paraId="512A1872" w14:textId="60823605" w:rsidR="000B0BF5" w:rsidRPr="000B0BF5" w:rsidRDefault="000B0BF5" w:rsidP="000B0BF5">
            <w:pPr>
              <w:ind w:firstLineChars="100" w:firstLine="160"/>
              <w:rPr>
                <w:rFonts w:asciiTheme="majorHAnsi" w:eastAsiaTheme="majorHAnsi" w:hAnsiTheme="majorHAnsi" w:cs="Arial"/>
                <w:bCs/>
                <w:sz w:val="16"/>
                <w:szCs w:val="16"/>
              </w:rPr>
            </w:pPr>
            <w:r w:rsidRPr="000B0BF5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>Antiplatelet</w:t>
            </w:r>
            <w:r w:rsidRPr="000B0BF5">
              <w:rPr>
                <w:rFonts w:asciiTheme="majorHAnsi" w:eastAsiaTheme="majorHAnsi" w:hAnsiTheme="majorHAnsi" w:cs="Arial" w:hint="eastAsia"/>
                <w:bCs/>
                <w:sz w:val="16"/>
                <w:szCs w:val="16"/>
              </w:rPr>
              <w:t xml:space="preserve">   </w:t>
            </w:r>
            <w:r w:rsidRPr="000B0BF5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742" w:type="dxa"/>
            <w:vAlign w:val="center"/>
          </w:tcPr>
          <w:p w14:paraId="69A3872B" w14:textId="27A11B10" w:rsidR="000B0BF5" w:rsidRPr="000B0BF5" w:rsidRDefault="000B0BF5" w:rsidP="000B0BF5">
            <w:pPr>
              <w:rPr>
                <w:rFonts w:asciiTheme="majorHAnsi" w:eastAsiaTheme="majorHAnsi" w:hAnsiTheme="majorHAnsi" w:cs="Arial"/>
                <w:bCs/>
                <w:sz w:val="16"/>
                <w:szCs w:val="16"/>
              </w:rPr>
            </w:pPr>
            <w:r w:rsidRPr="000B0BF5">
              <w:rPr>
                <w:rFonts w:asciiTheme="majorHAnsi" w:eastAsiaTheme="majorHAnsi" w:hAnsiTheme="majorHAnsi" w:cs="Tahoma" w:hint="eastAsia"/>
                <w:bCs/>
                <w:sz w:val="16"/>
                <w:szCs w:val="16"/>
              </w:rPr>
              <w:t>○</w:t>
            </w:r>
            <w:r w:rsidRPr="000B0BF5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 </w:t>
            </w:r>
            <w:r w:rsidRPr="000B0BF5">
              <w:rPr>
                <w:rFonts w:asciiTheme="majorHAnsi" w:eastAsiaTheme="majorHAnsi" w:hAnsiTheme="majorHAnsi"/>
                <w:bCs/>
                <w:sz w:val="16"/>
                <w:szCs w:val="16"/>
              </w:rPr>
              <w:t xml:space="preserve">Yes </w:t>
            </w:r>
            <w:r w:rsidRPr="000B0BF5">
              <w:rPr>
                <w:rFonts w:asciiTheme="majorHAnsi" w:eastAsiaTheme="majorHAnsi" w:hAnsiTheme="majorHAnsi" w:cs="Tahoma" w:hint="eastAsia"/>
                <w:bCs/>
                <w:sz w:val="16"/>
                <w:szCs w:val="16"/>
              </w:rPr>
              <w:t>○</w:t>
            </w:r>
            <w:r w:rsidRPr="000B0BF5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 No </w:t>
            </w:r>
          </w:p>
        </w:tc>
        <w:tc>
          <w:tcPr>
            <w:tcW w:w="1742" w:type="dxa"/>
            <w:shd w:val="clear" w:color="auto" w:fill="E5DFEC"/>
            <w:vAlign w:val="center"/>
          </w:tcPr>
          <w:p w14:paraId="41856E23" w14:textId="3CAC9745" w:rsidR="000B0BF5" w:rsidRPr="000B0BF5" w:rsidRDefault="000B0BF5" w:rsidP="000B0BF5">
            <w:pPr>
              <w:rPr>
                <w:rFonts w:asciiTheme="majorHAnsi" w:eastAsiaTheme="majorHAnsi" w:hAnsiTheme="majorHAnsi" w:cs="Arial"/>
                <w:bCs/>
                <w:sz w:val="16"/>
                <w:szCs w:val="16"/>
              </w:rPr>
            </w:pPr>
            <w:r w:rsidRPr="000B0BF5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>Anticoagulation</w:t>
            </w:r>
          </w:p>
        </w:tc>
        <w:tc>
          <w:tcPr>
            <w:tcW w:w="1742" w:type="dxa"/>
            <w:vAlign w:val="center"/>
          </w:tcPr>
          <w:p w14:paraId="36DF15AC" w14:textId="54150441" w:rsidR="000B0BF5" w:rsidRPr="000B0BF5" w:rsidRDefault="000B0BF5" w:rsidP="000B0BF5">
            <w:pPr>
              <w:rPr>
                <w:rFonts w:asciiTheme="majorHAnsi" w:eastAsiaTheme="majorHAnsi" w:hAnsiTheme="majorHAnsi" w:cs="Arial"/>
                <w:bCs/>
                <w:sz w:val="16"/>
                <w:szCs w:val="16"/>
              </w:rPr>
            </w:pPr>
            <w:r w:rsidRPr="000B0BF5">
              <w:rPr>
                <w:rFonts w:asciiTheme="majorHAnsi" w:eastAsiaTheme="majorHAnsi" w:hAnsiTheme="majorHAnsi" w:cs="Tahoma" w:hint="eastAsia"/>
                <w:bCs/>
                <w:sz w:val="16"/>
                <w:szCs w:val="16"/>
              </w:rPr>
              <w:t>○</w:t>
            </w:r>
            <w:r w:rsidRPr="000B0BF5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 </w:t>
            </w:r>
            <w:r w:rsidRPr="000B0BF5">
              <w:rPr>
                <w:rFonts w:asciiTheme="majorHAnsi" w:eastAsiaTheme="majorHAnsi" w:hAnsiTheme="majorHAnsi"/>
                <w:bCs/>
                <w:sz w:val="16"/>
                <w:szCs w:val="16"/>
              </w:rPr>
              <w:t xml:space="preserve">Yes </w:t>
            </w:r>
            <w:r w:rsidRPr="000B0BF5">
              <w:rPr>
                <w:rFonts w:asciiTheme="majorHAnsi" w:eastAsiaTheme="majorHAnsi" w:hAnsiTheme="majorHAnsi" w:cs="Tahoma" w:hint="eastAsia"/>
                <w:bCs/>
                <w:sz w:val="16"/>
                <w:szCs w:val="16"/>
              </w:rPr>
              <w:t>○</w:t>
            </w:r>
            <w:r w:rsidRPr="000B0BF5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 No</w:t>
            </w:r>
          </w:p>
        </w:tc>
        <w:tc>
          <w:tcPr>
            <w:tcW w:w="1742" w:type="dxa"/>
            <w:shd w:val="clear" w:color="auto" w:fill="E5DFEC"/>
            <w:vAlign w:val="center"/>
          </w:tcPr>
          <w:p w14:paraId="274F42F9" w14:textId="32722856" w:rsidR="000B0BF5" w:rsidRPr="000B0BF5" w:rsidRDefault="000B0BF5" w:rsidP="000B0BF5">
            <w:pPr>
              <w:rPr>
                <w:rFonts w:asciiTheme="majorHAnsi" w:eastAsiaTheme="majorHAnsi" w:hAnsiTheme="majorHAnsi" w:cs="Arial"/>
                <w:bCs/>
                <w:sz w:val="16"/>
                <w:szCs w:val="16"/>
              </w:rPr>
            </w:pPr>
            <w:r w:rsidRPr="000B0BF5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>statin</w:t>
            </w:r>
          </w:p>
        </w:tc>
        <w:tc>
          <w:tcPr>
            <w:tcW w:w="1742" w:type="dxa"/>
            <w:vAlign w:val="center"/>
          </w:tcPr>
          <w:p w14:paraId="6AAB5D57" w14:textId="45510EAD" w:rsidR="000B0BF5" w:rsidRPr="008847EC" w:rsidRDefault="000B0BF5" w:rsidP="000B0BF5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 w:rsidRPr="000B0BF5">
              <w:rPr>
                <w:rFonts w:asciiTheme="majorHAnsi" w:eastAsiaTheme="majorHAnsi" w:hAnsiTheme="majorHAnsi" w:cs="Tahoma" w:hint="eastAsia"/>
                <w:bCs/>
                <w:sz w:val="16"/>
                <w:szCs w:val="16"/>
              </w:rPr>
              <w:t>○</w:t>
            </w:r>
            <w:r w:rsidRPr="000B0BF5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 </w:t>
            </w:r>
            <w:r w:rsidRPr="000B0BF5">
              <w:rPr>
                <w:rFonts w:asciiTheme="majorHAnsi" w:eastAsiaTheme="majorHAnsi" w:hAnsiTheme="majorHAnsi"/>
                <w:bCs/>
                <w:sz w:val="16"/>
                <w:szCs w:val="16"/>
              </w:rPr>
              <w:t xml:space="preserve">Yes </w:t>
            </w:r>
            <w:r w:rsidRPr="000B0BF5">
              <w:rPr>
                <w:rFonts w:asciiTheme="majorHAnsi" w:eastAsiaTheme="majorHAnsi" w:hAnsiTheme="majorHAnsi" w:cs="Tahoma" w:hint="eastAsia"/>
                <w:bCs/>
                <w:sz w:val="16"/>
                <w:szCs w:val="16"/>
              </w:rPr>
              <w:t>○</w:t>
            </w:r>
            <w:r w:rsidRPr="000B0BF5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 No</w:t>
            </w:r>
          </w:p>
        </w:tc>
      </w:tr>
    </w:tbl>
    <w:p w14:paraId="5461A6FB" w14:textId="5BC27DC0" w:rsidR="000B0BF5" w:rsidRDefault="0015686E" w:rsidP="00BD5E4D">
      <w:pPr>
        <w:rPr>
          <w:rFonts w:asciiTheme="majorHAnsi" w:eastAsiaTheme="majorHAnsi" w:hAnsiTheme="majorHAnsi"/>
          <w:sz w:val="16"/>
          <w:szCs w:val="16"/>
        </w:rPr>
      </w:pPr>
      <w:r>
        <w:rPr>
          <w:rFonts w:asciiTheme="majorHAnsi" w:eastAsiaTheme="majorHAnsi" w:hAnsiTheme="majorHAnsi" w:hint="eastAsia"/>
          <w:sz w:val="16"/>
          <w:szCs w:val="16"/>
        </w:rPr>
        <w:t xml:space="preserve">  </w:t>
      </w:r>
    </w:p>
    <w:p w14:paraId="111C8749" w14:textId="01F86EE4" w:rsidR="000B0BF5" w:rsidRPr="000D1488" w:rsidRDefault="000B0BF5" w:rsidP="000B0BF5">
      <w:pPr>
        <w:rPr>
          <w:rFonts w:asciiTheme="majorHAnsi" w:eastAsiaTheme="majorHAnsi" w:hAnsiTheme="majorHAnsi"/>
          <w:b/>
          <w:sz w:val="16"/>
          <w:szCs w:val="16"/>
        </w:rPr>
      </w:pPr>
      <w:r>
        <w:rPr>
          <w:rFonts w:asciiTheme="majorHAnsi" w:eastAsiaTheme="majorHAnsi" w:hAnsiTheme="majorHAnsi"/>
          <w:b/>
          <w:sz w:val="16"/>
          <w:szCs w:val="16"/>
        </w:rPr>
        <w:t xml:space="preserve">Vistal </w:t>
      </w:r>
      <w:r w:rsidR="00972125">
        <w:rPr>
          <w:rFonts w:asciiTheme="majorHAnsi" w:eastAsiaTheme="majorHAnsi" w:hAnsiTheme="majorHAnsi"/>
          <w:b/>
          <w:sz w:val="16"/>
          <w:szCs w:val="16"/>
        </w:rPr>
        <w:t>/physical</w:t>
      </w:r>
    </w:p>
    <w:tbl>
      <w:tblPr>
        <w:tblW w:w="10452" w:type="dxa"/>
        <w:tblInd w:w="288" w:type="dxa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8710"/>
      </w:tblGrid>
      <w:tr w:rsidR="00972125" w:rsidRPr="008847EC" w14:paraId="0AE92805" w14:textId="77777777" w:rsidTr="00972125">
        <w:trPr>
          <w:trHeight w:hRule="exact" w:val="549"/>
        </w:trPr>
        <w:tc>
          <w:tcPr>
            <w:tcW w:w="1742" w:type="dxa"/>
            <w:shd w:val="clear" w:color="auto" w:fill="E5DFEC" w:themeFill="accent4" w:themeFillTint="33"/>
            <w:vAlign w:val="center"/>
          </w:tcPr>
          <w:p w14:paraId="0E7EBB10" w14:textId="31408CEE" w:rsidR="00972125" w:rsidRPr="000B0BF5" w:rsidRDefault="00B57B24" w:rsidP="0043552A">
            <w:pPr>
              <w:ind w:firstLineChars="100" w:firstLine="160"/>
              <w:rPr>
                <w:rFonts w:asciiTheme="majorHAnsi" w:eastAsiaTheme="majorHAnsi" w:hAnsiTheme="majorHAnsi" w:cs="Arial"/>
                <w:bCs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>Vital sign</w:t>
            </w:r>
          </w:p>
        </w:tc>
        <w:tc>
          <w:tcPr>
            <w:tcW w:w="8710" w:type="dxa"/>
            <w:vAlign w:val="center"/>
          </w:tcPr>
          <w:p w14:paraId="09C94F05" w14:textId="664039DE" w:rsidR="00972125" w:rsidRPr="008847EC" w:rsidRDefault="00972125" w:rsidP="00972125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Initial BP systolic/ diastolic 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NA  </w:t>
            </w:r>
            <w:r>
              <w:rPr>
                <w:rFonts w:asciiTheme="majorHAnsi" w:eastAsiaTheme="majorHAnsi" w:hAnsiTheme="majorHAnsi" w:cs="Arial"/>
                <w:sz w:val="16"/>
                <w:szCs w:val="16"/>
                <w:u w:val="single"/>
              </w:rPr>
              <w:t xml:space="preserve">               /              </w:t>
            </w:r>
          </w:p>
        </w:tc>
      </w:tr>
      <w:tr w:rsidR="00972125" w:rsidRPr="008847EC" w14:paraId="01DE5D39" w14:textId="77777777" w:rsidTr="003476F3">
        <w:trPr>
          <w:trHeight w:hRule="exact" w:val="504"/>
        </w:trPr>
        <w:tc>
          <w:tcPr>
            <w:tcW w:w="1742" w:type="dxa"/>
            <w:shd w:val="clear" w:color="auto" w:fill="E5DFEC" w:themeFill="accent4" w:themeFillTint="33"/>
            <w:vAlign w:val="center"/>
          </w:tcPr>
          <w:p w14:paraId="6FF90F61" w14:textId="075511B2" w:rsidR="00972125" w:rsidRPr="000B0BF5" w:rsidRDefault="00B57B24" w:rsidP="0043552A">
            <w:pPr>
              <w:ind w:firstLineChars="100" w:firstLine="160"/>
              <w:rPr>
                <w:rFonts w:asciiTheme="majorHAnsi" w:eastAsiaTheme="majorHAnsi" w:hAnsiTheme="majorHAnsi" w:cs="Arial"/>
                <w:bCs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lastRenderedPageBreak/>
              <w:t>Physical</w:t>
            </w:r>
          </w:p>
        </w:tc>
        <w:tc>
          <w:tcPr>
            <w:tcW w:w="8710" w:type="dxa"/>
            <w:vAlign w:val="center"/>
          </w:tcPr>
          <w:p w14:paraId="40CFE058" w14:textId="0A8D7EFB" w:rsidR="00972125" w:rsidRPr="00972125" w:rsidRDefault="00972125" w:rsidP="0043552A">
            <w:pPr>
              <w:rPr>
                <w:rFonts w:asciiTheme="majorHAnsi" w:eastAsiaTheme="majorHAnsi" w:hAnsiTheme="majorHAnsi" w:cs="Arial"/>
                <w:color w:val="000000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</w:rPr>
              <w:t>Height</w:t>
            </w:r>
            <w:r w:rsidRPr="00654D1C">
              <w:rPr>
                <w:rFonts w:asciiTheme="majorHAnsi" w:eastAsiaTheme="majorHAnsi" w:hAnsiTheme="majorHAnsi" w:cs="Arial" w:hint="eastAsia"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  <w:u w:val="single"/>
              </w:rPr>
              <w:t xml:space="preserve">          </w:t>
            </w: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</w:rPr>
              <w:t>cm</w:t>
            </w:r>
            <w:r w:rsidRPr="00654D1C">
              <w:rPr>
                <w:rFonts w:asciiTheme="majorHAnsi" w:eastAsiaTheme="majorHAnsi" w:hAnsiTheme="majorHAnsi" w:cs="Arial" w:hint="eastAsia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Theme="majorHAnsi" w:eastAsiaTheme="majorHAnsi" w:hAnsiTheme="majorHAnsi" w:cs="Arial" w:hint="eastAsia"/>
                <w:color w:val="000000"/>
                <w:sz w:val="16"/>
                <w:szCs w:val="16"/>
              </w:rPr>
              <w:t xml:space="preserve">   Weight</w:t>
            </w:r>
            <w:r w:rsidRPr="00654D1C">
              <w:rPr>
                <w:rFonts w:asciiTheme="majorHAnsi" w:eastAsiaTheme="majorHAnsi" w:hAnsiTheme="majorHAnsi" w:cs="Arial" w:hint="eastAsia"/>
                <w:color w:val="000000"/>
                <w:sz w:val="16"/>
                <w:szCs w:val="16"/>
              </w:rPr>
              <w:t>:</w:t>
            </w: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  <w:u w:val="single"/>
              </w:rPr>
              <w:t xml:space="preserve">            </w:t>
            </w: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</w:rPr>
              <w:t>kg</w:t>
            </w:r>
            <w:r>
              <w:rPr>
                <w:rFonts w:asciiTheme="majorHAnsi" w:eastAsiaTheme="majorHAnsi" w:hAnsiTheme="majorHAnsi" w:cs="Arial" w:hint="eastAsia"/>
                <w:color w:val="000000"/>
                <w:sz w:val="16"/>
                <w:szCs w:val="16"/>
              </w:rPr>
              <w:t xml:space="preserve">       B</w:t>
            </w: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</w:rPr>
              <w:t>MI</w:t>
            </w:r>
            <w:r w:rsidRPr="00654D1C">
              <w:rPr>
                <w:rFonts w:asciiTheme="majorHAnsi" w:eastAsiaTheme="majorHAnsi" w:hAnsiTheme="majorHAnsi" w:cs="Arial" w:hint="eastAsia"/>
                <w:color w:val="000000"/>
                <w:sz w:val="16"/>
                <w:szCs w:val="16"/>
              </w:rPr>
              <w:t>:</w:t>
            </w:r>
            <w:r>
              <w:rPr>
                <w:rFonts w:asciiTheme="majorHAnsi" w:eastAsiaTheme="majorHAnsi" w:hAnsiTheme="majorHAnsi" w:cs="Arial" w:hint="eastAsia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  <w:u w:val="single"/>
              </w:rPr>
              <w:t xml:space="preserve">            </w:t>
            </w: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</w:rPr>
              <w:t>kg/m</w:t>
            </w:r>
            <w:r w:rsidRPr="00972125">
              <w:rPr>
                <w:rFonts w:asciiTheme="majorHAnsi" w:eastAsiaTheme="majorHAnsi" w:hAnsiTheme="majorHAnsi" w:cs="Arial"/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</w:tbl>
    <w:p w14:paraId="2F48A632" w14:textId="77777777" w:rsidR="000B0BF5" w:rsidRDefault="000B0BF5" w:rsidP="00BD5E4D">
      <w:pPr>
        <w:rPr>
          <w:rFonts w:asciiTheme="majorHAnsi" w:eastAsiaTheme="majorHAnsi" w:hAnsiTheme="majorHAnsi"/>
          <w:sz w:val="16"/>
          <w:szCs w:val="16"/>
        </w:rPr>
      </w:pPr>
    </w:p>
    <w:p w14:paraId="0A7B361F" w14:textId="1367B491" w:rsidR="000D1488" w:rsidRDefault="00972125" w:rsidP="00BD5E4D">
      <w:pPr>
        <w:rPr>
          <w:rFonts w:asciiTheme="majorHAnsi" w:eastAsiaTheme="majorHAnsi" w:hAnsiTheme="majorHAnsi"/>
          <w:b/>
          <w:sz w:val="16"/>
          <w:szCs w:val="16"/>
        </w:rPr>
      </w:pPr>
      <w:r>
        <w:rPr>
          <w:rFonts w:asciiTheme="majorHAnsi" w:eastAsiaTheme="majorHAnsi" w:hAnsiTheme="majorHAnsi"/>
          <w:b/>
          <w:sz w:val="16"/>
          <w:szCs w:val="16"/>
        </w:rPr>
        <w:t>Laboratory test</w:t>
      </w:r>
    </w:p>
    <w:tbl>
      <w:tblPr>
        <w:tblStyle w:val="a3"/>
        <w:tblW w:w="10518" w:type="dxa"/>
        <w:tblInd w:w="250" w:type="dxa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Look w:val="04A0" w:firstRow="1" w:lastRow="0" w:firstColumn="1" w:lastColumn="0" w:noHBand="0" w:noVBand="1"/>
      </w:tblPr>
      <w:tblGrid>
        <w:gridCol w:w="2629"/>
        <w:gridCol w:w="2630"/>
        <w:gridCol w:w="2629"/>
        <w:gridCol w:w="2630"/>
      </w:tblGrid>
      <w:tr w:rsidR="00972125" w14:paraId="6DB9DA9C" w14:textId="77777777" w:rsidTr="00972125">
        <w:tc>
          <w:tcPr>
            <w:tcW w:w="2629" w:type="dxa"/>
            <w:shd w:val="clear" w:color="auto" w:fill="E5DFEC" w:themeFill="accent4" w:themeFillTint="33"/>
          </w:tcPr>
          <w:p w14:paraId="1572D9F4" w14:textId="2E804E14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Hb 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3966A325" w14:textId="4AA777CA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 g/dl</w:t>
            </w:r>
          </w:p>
        </w:tc>
        <w:tc>
          <w:tcPr>
            <w:tcW w:w="2629" w:type="dxa"/>
            <w:shd w:val="clear" w:color="auto" w:fill="E5DFEC" w:themeFill="accent4" w:themeFillTint="33"/>
          </w:tcPr>
          <w:p w14:paraId="3119DAF2" w14:textId="1A912FCE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PLT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02360711" w14:textId="051B3519" w:rsidR="00972125" w:rsidRP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x10</w:t>
            </w:r>
            <w:r w:rsidRPr="00972125">
              <w:rPr>
                <w:rFonts w:asciiTheme="majorHAnsi" w:eastAsiaTheme="majorHAnsi" w:hAnsiTheme="majorHAnsi"/>
                <w:sz w:val="16"/>
                <w:szCs w:val="16"/>
                <w:u w:val="single"/>
                <w:vertAlign w:val="superscript"/>
              </w:rPr>
              <w:t>3</w:t>
            </w: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>/</w:t>
            </w: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sym w:font="Symbol" w:char="F06D"/>
            </w: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>L</w:t>
            </w:r>
          </w:p>
        </w:tc>
      </w:tr>
      <w:tr w:rsidR="00972125" w14:paraId="394B0EEF" w14:textId="77777777" w:rsidTr="00972125">
        <w:trPr>
          <w:trHeight w:val="387"/>
        </w:trPr>
        <w:tc>
          <w:tcPr>
            <w:tcW w:w="2629" w:type="dxa"/>
            <w:shd w:val="clear" w:color="auto" w:fill="E5DFEC" w:themeFill="accent4" w:themeFillTint="33"/>
          </w:tcPr>
          <w:p w14:paraId="54BB2235" w14:textId="2A99B489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T.Chol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1D52EEA1" w14:textId="3239AE7F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 mg/dl</w:t>
            </w:r>
          </w:p>
        </w:tc>
        <w:tc>
          <w:tcPr>
            <w:tcW w:w="2629" w:type="dxa"/>
            <w:shd w:val="clear" w:color="auto" w:fill="E5DFEC" w:themeFill="accent4" w:themeFillTint="33"/>
          </w:tcPr>
          <w:p w14:paraId="0F53F360" w14:textId="5A2E752E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HDL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08302012" w14:textId="58D637DB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mg/dl</w:t>
            </w:r>
          </w:p>
        </w:tc>
      </w:tr>
      <w:tr w:rsidR="00972125" w14:paraId="427C9093" w14:textId="77777777" w:rsidTr="00972125">
        <w:tc>
          <w:tcPr>
            <w:tcW w:w="2629" w:type="dxa"/>
            <w:shd w:val="clear" w:color="auto" w:fill="E5DFEC" w:themeFill="accent4" w:themeFillTint="33"/>
          </w:tcPr>
          <w:p w14:paraId="15E74E76" w14:textId="4A2AB915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TG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41F38C2D" w14:textId="1082D9E1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 mg/dl</w:t>
            </w:r>
          </w:p>
        </w:tc>
        <w:tc>
          <w:tcPr>
            <w:tcW w:w="2629" w:type="dxa"/>
            <w:shd w:val="clear" w:color="auto" w:fill="E5DFEC" w:themeFill="accent4" w:themeFillTint="33"/>
          </w:tcPr>
          <w:p w14:paraId="4A4F4E50" w14:textId="6B4B6F91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LDL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4D43F0E0" w14:textId="0679AF7A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mg/dl</w:t>
            </w:r>
          </w:p>
        </w:tc>
      </w:tr>
      <w:tr w:rsidR="00972125" w14:paraId="3A5CEE35" w14:textId="77777777" w:rsidTr="00972125">
        <w:tc>
          <w:tcPr>
            <w:tcW w:w="2629" w:type="dxa"/>
            <w:shd w:val="clear" w:color="auto" w:fill="E5DFEC" w:themeFill="accent4" w:themeFillTint="33"/>
          </w:tcPr>
          <w:p w14:paraId="224C0959" w14:textId="64AF8BC7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Glucose (FBS)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65541BBA" w14:textId="7958BAFD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 </w:t>
            </w:r>
          </w:p>
        </w:tc>
        <w:tc>
          <w:tcPr>
            <w:tcW w:w="2629" w:type="dxa"/>
            <w:shd w:val="clear" w:color="auto" w:fill="E5DFEC" w:themeFill="accent4" w:themeFillTint="33"/>
          </w:tcPr>
          <w:p w14:paraId="3C854C8D" w14:textId="068CDC2F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B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UN/Cr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07AAB135" w14:textId="7D238B55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/        mg/dl</w:t>
            </w:r>
          </w:p>
        </w:tc>
      </w:tr>
      <w:tr w:rsidR="00972125" w14:paraId="2440CA86" w14:textId="77777777" w:rsidTr="00972125">
        <w:trPr>
          <w:trHeight w:val="387"/>
        </w:trPr>
        <w:tc>
          <w:tcPr>
            <w:tcW w:w="2629" w:type="dxa"/>
            <w:shd w:val="clear" w:color="auto" w:fill="E5DFEC" w:themeFill="accent4" w:themeFillTint="33"/>
          </w:tcPr>
          <w:p w14:paraId="1AEA0EDF" w14:textId="22460CAC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G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lucose (initial)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53699261" w14:textId="5C0A7D63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 </w:t>
            </w:r>
          </w:p>
        </w:tc>
        <w:tc>
          <w:tcPr>
            <w:tcW w:w="2629" w:type="dxa"/>
            <w:shd w:val="clear" w:color="auto" w:fill="E5DFEC" w:themeFill="accent4" w:themeFillTint="33"/>
          </w:tcPr>
          <w:p w14:paraId="249EC4C7" w14:textId="0743A789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HbA1c 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10D05B07" w14:textId="497ED829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%</w:t>
            </w:r>
          </w:p>
        </w:tc>
      </w:tr>
    </w:tbl>
    <w:p w14:paraId="6735A28F" w14:textId="77777777" w:rsidR="000D1488" w:rsidRDefault="000D1488">
      <w:pPr>
        <w:rPr>
          <w:rFonts w:asciiTheme="majorHAnsi" w:eastAsiaTheme="majorHAnsi" w:hAnsiTheme="majorHAnsi"/>
          <w:b/>
          <w:sz w:val="16"/>
          <w:szCs w:val="16"/>
        </w:rPr>
      </w:pPr>
    </w:p>
    <w:p w14:paraId="0FAA3CEA" w14:textId="0E1956E9" w:rsidR="004522C4" w:rsidRPr="000D1488" w:rsidRDefault="00DA41A0">
      <w:pPr>
        <w:rPr>
          <w:rFonts w:asciiTheme="majorHAnsi" w:eastAsiaTheme="majorHAnsi" w:hAnsiTheme="majorHAnsi"/>
          <w:b/>
          <w:sz w:val="16"/>
          <w:szCs w:val="16"/>
        </w:rPr>
      </w:pPr>
      <w:r>
        <w:rPr>
          <w:rFonts w:asciiTheme="majorHAnsi" w:eastAsiaTheme="majorHAnsi" w:hAnsiTheme="majorHAnsi"/>
          <w:b/>
          <w:sz w:val="16"/>
          <w:szCs w:val="16"/>
        </w:rPr>
        <w:t>Neurological scale</w:t>
      </w:r>
    </w:p>
    <w:tbl>
      <w:tblPr>
        <w:tblW w:w="4871" w:type="pct"/>
        <w:tblInd w:w="280" w:type="dxa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1"/>
        <w:gridCol w:w="2617"/>
        <w:gridCol w:w="2584"/>
        <w:gridCol w:w="2584"/>
      </w:tblGrid>
      <w:tr w:rsidR="00473C84" w:rsidRPr="008847EC" w14:paraId="4B82B630" w14:textId="77777777" w:rsidTr="00B76620">
        <w:trPr>
          <w:trHeight w:hRule="exact" w:val="477"/>
        </w:trPr>
        <w:tc>
          <w:tcPr>
            <w:tcW w:w="1234" w:type="pct"/>
            <w:shd w:val="clear" w:color="auto" w:fill="E5DFEC" w:themeFill="accent4" w:themeFillTint="33"/>
          </w:tcPr>
          <w:p w14:paraId="76EB986A" w14:textId="7360C90F" w:rsidR="00473C84" w:rsidRDefault="00473C84" w:rsidP="007259D5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Initial NIHSS 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</w:p>
        </w:tc>
        <w:tc>
          <w:tcPr>
            <w:tcW w:w="1266" w:type="pct"/>
            <w:shd w:val="clear" w:color="auto" w:fill="auto"/>
            <w:vAlign w:val="center"/>
          </w:tcPr>
          <w:p w14:paraId="48D4FB59" w14:textId="013DD7A8" w:rsidR="00473C84" w:rsidRPr="008847EC" w:rsidRDefault="00473C84" w:rsidP="007259D5">
            <w:pPr>
              <w:spacing w:line="300" w:lineRule="auto"/>
              <w:ind w:firstLineChars="100" w:firstLine="160"/>
              <w:rPr>
                <w:rFonts w:asciiTheme="majorHAnsi" w:eastAsiaTheme="majorHAnsi" w:hAnsiTheme="majorHAnsi" w:cs="Arial"/>
                <w:sz w:val="16"/>
                <w:szCs w:val="16"/>
              </w:rPr>
            </w:pPr>
          </w:p>
        </w:tc>
        <w:tc>
          <w:tcPr>
            <w:tcW w:w="1250" w:type="pct"/>
            <w:shd w:val="clear" w:color="auto" w:fill="E5DFEC"/>
            <w:vAlign w:val="center"/>
          </w:tcPr>
          <w:p w14:paraId="48B8082D" w14:textId="33841498" w:rsidR="00473C84" w:rsidRPr="008847EC" w:rsidRDefault="00B76620" w:rsidP="007259D5">
            <w:pPr>
              <w:spacing w:line="300" w:lineRule="auto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Discharge NIHSS </w:t>
            </w:r>
            <w:r w:rsidR="00473C84"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0A4D1DF3" w14:textId="5F66FB95" w:rsidR="00473C84" w:rsidRPr="008847EC" w:rsidRDefault="00473C84" w:rsidP="007259D5">
            <w:pPr>
              <w:spacing w:line="300" w:lineRule="auto"/>
              <w:rPr>
                <w:rFonts w:asciiTheme="majorHAnsi" w:eastAsiaTheme="majorHAnsi" w:hAnsiTheme="majorHAnsi" w:cs="Arial"/>
                <w:sz w:val="16"/>
                <w:szCs w:val="16"/>
              </w:rPr>
            </w:pPr>
          </w:p>
        </w:tc>
      </w:tr>
      <w:tr w:rsidR="00473C84" w:rsidRPr="008847EC" w14:paraId="285C4AE5" w14:textId="77777777" w:rsidTr="00B76620">
        <w:trPr>
          <w:trHeight w:hRule="exact" w:val="477"/>
        </w:trPr>
        <w:tc>
          <w:tcPr>
            <w:tcW w:w="1234" w:type="pct"/>
            <w:shd w:val="clear" w:color="auto" w:fill="E5DFEC" w:themeFill="accent4" w:themeFillTint="33"/>
          </w:tcPr>
          <w:p w14:paraId="27C19634" w14:textId="225364B9" w:rsidR="00473C84" w:rsidRDefault="00B76620" w:rsidP="007259D5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>P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revious mRS</w:t>
            </w:r>
          </w:p>
        </w:tc>
        <w:tc>
          <w:tcPr>
            <w:tcW w:w="1266" w:type="pct"/>
            <w:shd w:val="clear" w:color="auto" w:fill="auto"/>
            <w:vAlign w:val="center"/>
          </w:tcPr>
          <w:p w14:paraId="48AC08BB" w14:textId="2FE2E80C" w:rsidR="00473C84" w:rsidRDefault="00473C84" w:rsidP="00B76620">
            <w:pPr>
              <w:spacing w:line="300" w:lineRule="auto"/>
              <w:rPr>
                <w:rFonts w:asciiTheme="majorHAnsi" w:eastAsiaTheme="majorHAnsi" w:hAnsiTheme="majorHAnsi" w:cs="Arial"/>
                <w:sz w:val="16"/>
                <w:szCs w:val="16"/>
              </w:rPr>
            </w:pPr>
          </w:p>
        </w:tc>
        <w:tc>
          <w:tcPr>
            <w:tcW w:w="1250" w:type="pct"/>
            <w:shd w:val="clear" w:color="auto" w:fill="E5DFEC"/>
            <w:vAlign w:val="center"/>
          </w:tcPr>
          <w:p w14:paraId="0AD7BE7C" w14:textId="66702111" w:rsidR="00473C84" w:rsidRDefault="00B76620" w:rsidP="007259D5">
            <w:pPr>
              <w:spacing w:line="300" w:lineRule="auto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>D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ischarge mRS 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11B358A4" w14:textId="77777777" w:rsidR="00473C84" w:rsidRPr="008847EC" w:rsidRDefault="00473C84" w:rsidP="007259D5">
            <w:pPr>
              <w:spacing w:line="300" w:lineRule="auto"/>
              <w:rPr>
                <w:rFonts w:asciiTheme="majorHAnsi" w:eastAsiaTheme="majorHAnsi" w:hAnsiTheme="majorHAnsi" w:cs="Arial"/>
                <w:sz w:val="16"/>
                <w:szCs w:val="16"/>
              </w:rPr>
            </w:pPr>
          </w:p>
        </w:tc>
      </w:tr>
      <w:tr w:rsidR="00B76620" w:rsidRPr="008847EC" w14:paraId="1AF7A510" w14:textId="77777777" w:rsidTr="00B76620">
        <w:trPr>
          <w:trHeight w:hRule="exact" w:val="597"/>
        </w:trPr>
        <w:tc>
          <w:tcPr>
            <w:tcW w:w="1234" w:type="pct"/>
            <w:shd w:val="clear" w:color="auto" w:fill="E5DFEC" w:themeFill="accent4" w:themeFillTint="33"/>
            <w:vAlign w:val="center"/>
          </w:tcPr>
          <w:p w14:paraId="7FF86913" w14:textId="26546AE9" w:rsidR="00B76620" w:rsidRDefault="00B76620" w:rsidP="00B76620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>D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ischarge state</w:t>
            </w:r>
          </w:p>
        </w:tc>
        <w:tc>
          <w:tcPr>
            <w:tcW w:w="3766" w:type="pct"/>
            <w:gridSpan w:val="3"/>
            <w:shd w:val="clear" w:color="auto" w:fill="auto"/>
            <w:vAlign w:val="center"/>
          </w:tcPr>
          <w:p w14:paraId="0B1E0D7A" w14:textId="00C7A8E7" w:rsidR="00B76620" w:rsidRPr="00B76620" w:rsidRDefault="00B76620" w:rsidP="00B76620">
            <w:pPr>
              <w:spacing w:line="300" w:lineRule="auto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855F31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Expired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 </w:t>
            </w:r>
            <w:r w:rsidRPr="00855F31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847EC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Hopeless discharge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Pr="00855F31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847EC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DAMA</w:t>
            </w:r>
          </w:p>
        </w:tc>
      </w:tr>
    </w:tbl>
    <w:p w14:paraId="39A333AC" w14:textId="34994C82" w:rsidR="001B757C" w:rsidRDefault="001B757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4"/>
        </w:rPr>
      </w:pPr>
    </w:p>
    <w:sectPr w:rsidR="001B757C" w:rsidSect="00E54F9A">
      <w:pgSz w:w="11906" w:h="16838"/>
      <w:pgMar w:top="567" w:right="566" w:bottom="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8A19A0" w14:textId="77777777" w:rsidR="002C49B4" w:rsidRDefault="002C49B4" w:rsidP="009A783C">
      <w:r>
        <w:separator/>
      </w:r>
    </w:p>
  </w:endnote>
  <w:endnote w:type="continuationSeparator" w:id="0">
    <w:p w14:paraId="6AB87E08" w14:textId="77777777" w:rsidR="002C49B4" w:rsidRDefault="002C49B4" w:rsidP="009A7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FD2622" w14:textId="77777777" w:rsidR="002C49B4" w:rsidRDefault="002C49B4" w:rsidP="009A783C">
      <w:r>
        <w:separator/>
      </w:r>
    </w:p>
  </w:footnote>
  <w:footnote w:type="continuationSeparator" w:id="0">
    <w:p w14:paraId="2A9DC63E" w14:textId="77777777" w:rsidR="002C49B4" w:rsidRDefault="002C49B4" w:rsidP="009A7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311EA"/>
    <w:multiLevelType w:val="hybridMultilevel"/>
    <w:tmpl w:val="13AAD65E"/>
    <w:lvl w:ilvl="0" w:tplc="D464AA6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05" w:hanging="400"/>
      </w:pPr>
    </w:lvl>
    <w:lvl w:ilvl="2" w:tplc="0409001B" w:tentative="1">
      <w:start w:val="1"/>
      <w:numFmt w:val="lowerRoman"/>
      <w:lvlText w:val="%3."/>
      <w:lvlJc w:val="right"/>
      <w:pPr>
        <w:ind w:left="1905" w:hanging="400"/>
      </w:pPr>
    </w:lvl>
    <w:lvl w:ilvl="3" w:tplc="0409000F" w:tentative="1">
      <w:start w:val="1"/>
      <w:numFmt w:val="decimal"/>
      <w:lvlText w:val="%4."/>
      <w:lvlJc w:val="left"/>
      <w:pPr>
        <w:ind w:left="2305" w:hanging="400"/>
      </w:pPr>
    </w:lvl>
    <w:lvl w:ilvl="4" w:tplc="04090019" w:tentative="1">
      <w:start w:val="1"/>
      <w:numFmt w:val="upperLetter"/>
      <w:lvlText w:val="%5."/>
      <w:lvlJc w:val="left"/>
      <w:pPr>
        <w:ind w:left="2705" w:hanging="400"/>
      </w:pPr>
    </w:lvl>
    <w:lvl w:ilvl="5" w:tplc="0409001B" w:tentative="1">
      <w:start w:val="1"/>
      <w:numFmt w:val="lowerRoman"/>
      <w:lvlText w:val="%6."/>
      <w:lvlJc w:val="right"/>
      <w:pPr>
        <w:ind w:left="3105" w:hanging="400"/>
      </w:pPr>
    </w:lvl>
    <w:lvl w:ilvl="6" w:tplc="0409000F" w:tentative="1">
      <w:start w:val="1"/>
      <w:numFmt w:val="decimal"/>
      <w:lvlText w:val="%7."/>
      <w:lvlJc w:val="left"/>
      <w:pPr>
        <w:ind w:left="3505" w:hanging="400"/>
      </w:pPr>
    </w:lvl>
    <w:lvl w:ilvl="7" w:tplc="04090019" w:tentative="1">
      <w:start w:val="1"/>
      <w:numFmt w:val="upperLetter"/>
      <w:lvlText w:val="%8."/>
      <w:lvlJc w:val="left"/>
      <w:pPr>
        <w:ind w:left="3905" w:hanging="400"/>
      </w:pPr>
    </w:lvl>
    <w:lvl w:ilvl="8" w:tplc="0409001B" w:tentative="1">
      <w:start w:val="1"/>
      <w:numFmt w:val="lowerRoman"/>
      <w:lvlText w:val="%9."/>
      <w:lvlJc w:val="right"/>
      <w:pPr>
        <w:ind w:left="4305" w:hanging="400"/>
      </w:pPr>
    </w:lvl>
  </w:abstractNum>
  <w:abstractNum w:abstractNumId="1" w15:restartNumberingAfterBreak="0">
    <w:nsid w:val="0B347324"/>
    <w:multiLevelType w:val="hybridMultilevel"/>
    <w:tmpl w:val="8C260B62"/>
    <w:lvl w:ilvl="0" w:tplc="6AF0F3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4C864D5"/>
    <w:multiLevelType w:val="hybridMultilevel"/>
    <w:tmpl w:val="7F181AB2"/>
    <w:lvl w:ilvl="0" w:tplc="0A7699EC">
      <w:numFmt w:val="bullet"/>
      <w:lvlText w:val=""/>
      <w:lvlJc w:val="left"/>
      <w:pPr>
        <w:ind w:left="760" w:hanging="360"/>
      </w:pPr>
      <w:rPr>
        <w:rFonts w:ascii="Wingdings" w:eastAsiaTheme="majorHAnsi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72914F3"/>
    <w:multiLevelType w:val="hybridMultilevel"/>
    <w:tmpl w:val="44C83AD2"/>
    <w:lvl w:ilvl="0" w:tplc="A2F40620">
      <w:start w:val="20"/>
      <w:numFmt w:val="bullet"/>
      <w:lvlText w:val="○"/>
      <w:lvlJc w:val="left"/>
      <w:pPr>
        <w:ind w:left="520" w:hanging="360"/>
      </w:pPr>
      <w:rPr>
        <w:rFonts w:ascii="맑은 고딕" w:eastAsia="맑은 고딕" w:hAnsi="맑은 고딕" w:cs="Tahoma" w:hint="eastAsia"/>
      </w:rPr>
    </w:lvl>
    <w:lvl w:ilvl="1" w:tplc="04090003" w:tentative="1">
      <w:start w:val="1"/>
      <w:numFmt w:val="bullet"/>
      <w:lvlText w:val=""/>
      <w:lvlJc w:val="left"/>
      <w:pPr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80"/>
      </w:pPr>
      <w:rPr>
        <w:rFonts w:ascii="Wingdings" w:hAnsi="Wingdings" w:hint="default"/>
      </w:rPr>
    </w:lvl>
  </w:abstractNum>
  <w:abstractNum w:abstractNumId="4" w15:restartNumberingAfterBreak="0">
    <w:nsid w:val="2878486B"/>
    <w:multiLevelType w:val="hybridMultilevel"/>
    <w:tmpl w:val="94DA18C6"/>
    <w:lvl w:ilvl="0" w:tplc="FB0CA6E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B1A3256"/>
    <w:multiLevelType w:val="hybridMultilevel"/>
    <w:tmpl w:val="4F2A62CA"/>
    <w:lvl w:ilvl="0" w:tplc="AC76C0BA">
      <w:numFmt w:val="bullet"/>
      <w:lvlText w:val="○"/>
      <w:lvlJc w:val="left"/>
      <w:pPr>
        <w:ind w:left="-4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</w:abstractNum>
  <w:abstractNum w:abstractNumId="6" w15:restartNumberingAfterBreak="0">
    <w:nsid w:val="39E13D23"/>
    <w:multiLevelType w:val="hybridMultilevel"/>
    <w:tmpl w:val="991C5A64"/>
    <w:lvl w:ilvl="0" w:tplc="342CD15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20F72C0"/>
    <w:multiLevelType w:val="hybridMultilevel"/>
    <w:tmpl w:val="9DF67FA0"/>
    <w:lvl w:ilvl="0" w:tplc="8C82D966">
      <w:start w:val="1"/>
      <w:numFmt w:val="decimal"/>
      <w:lvlText w:val="%1)"/>
      <w:lvlJc w:val="left"/>
      <w:pPr>
        <w:ind w:left="760" w:hanging="360"/>
      </w:pPr>
      <w:rPr>
        <w:rFonts w:hint="default"/>
        <w:b w:val="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80C2673"/>
    <w:multiLevelType w:val="multilevel"/>
    <w:tmpl w:val="EC3445B0"/>
    <w:lvl w:ilvl="0">
      <w:start w:val="1"/>
      <w:numFmt w:val="decimal"/>
      <w:lvlText w:val="%1)"/>
      <w:lvlJc w:val="left"/>
      <w:pPr>
        <w:ind w:left="425" w:hanging="425"/>
      </w:pPr>
      <w:rPr>
        <w:rFonts w:ascii="맑은 고딕" w:eastAsia="맑은 고딕" w:hAnsi="맑은 고딕" w:cs="Times New Roman"/>
      </w:rPr>
    </w:lvl>
    <w:lvl w:ilvl="1">
      <w:start w:val="1"/>
      <w:numFmt w:val="decimal"/>
      <w:lvlText w:val="%2)"/>
      <w:lvlJc w:val="left"/>
      <w:pPr>
        <w:ind w:left="992" w:hanging="567"/>
      </w:pPr>
      <w:rPr>
        <w:rFonts w:ascii="맑은 고딕" w:eastAsia="맑은 고딕" w:hAnsi="맑은 고딕" w:cs="Times New Roman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9" w15:restartNumberingAfterBreak="0">
    <w:nsid w:val="4DE1728D"/>
    <w:multiLevelType w:val="hybridMultilevel"/>
    <w:tmpl w:val="887693F0"/>
    <w:lvl w:ilvl="0" w:tplc="CD72167A">
      <w:numFmt w:val="bullet"/>
      <w:lvlText w:val="-"/>
      <w:lvlJc w:val="left"/>
      <w:pPr>
        <w:ind w:left="84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4EB24447"/>
    <w:multiLevelType w:val="hybridMultilevel"/>
    <w:tmpl w:val="782A4798"/>
    <w:lvl w:ilvl="0" w:tplc="D4F43FFE">
      <w:start w:val="1"/>
      <w:numFmt w:val="decimal"/>
      <w:lvlText w:val="%1)"/>
      <w:lvlJc w:val="left"/>
      <w:pPr>
        <w:ind w:left="680" w:hanging="360"/>
      </w:pPr>
      <w:rPr>
        <w:rFonts w:asciiTheme="majorHAnsi" w:eastAsiaTheme="majorHAnsi" w:hAnsiTheme="majorHAnsi" w:hint="default"/>
      </w:rPr>
    </w:lvl>
    <w:lvl w:ilvl="1" w:tplc="04090019" w:tentative="1">
      <w:start w:val="1"/>
      <w:numFmt w:val="upperLetter"/>
      <w:lvlText w:val="%2."/>
      <w:lvlJc w:val="left"/>
      <w:pPr>
        <w:ind w:left="1120" w:hanging="400"/>
      </w:pPr>
    </w:lvl>
    <w:lvl w:ilvl="2" w:tplc="0409001B" w:tentative="1">
      <w:start w:val="1"/>
      <w:numFmt w:val="lowerRoman"/>
      <w:lvlText w:val="%3."/>
      <w:lvlJc w:val="right"/>
      <w:pPr>
        <w:ind w:left="1520" w:hanging="400"/>
      </w:pPr>
    </w:lvl>
    <w:lvl w:ilvl="3" w:tplc="0409000F" w:tentative="1">
      <w:start w:val="1"/>
      <w:numFmt w:val="decimal"/>
      <w:lvlText w:val="%4."/>
      <w:lvlJc w:val="left"/>
      <w:pPr>
        <w:ind w:left="1920" w:hanging="400"/>
      </w:pPr>
    </w:lvl>
    <w:lvl w:ilvl="4" w:tplc="04090019" w:tentative="1">
      <w:start w:val="1"/>
      <w:numFmt w:val="upperLetter"/>
      <w:lvlText w:val="%5."/>
      <w:lvlJc w:val="left"/>
      <w:pPr>
        <w:ind w:left="2320" w:hanging="400"/>
      </w:pPr>
    </w:lvl>
    <w:lvl w:ilvl="5" w:tplc="0409001B" w:tentative="1">
      <w:start w:val="1"/>
      <w:numFmt w:val="lowerRoman"/>
      <w:lvlText w:val="%6."/>
      <w:lvlJc w:val="right"/>
      <w:pPr>
        <w:ind w:left="2720" w:hanging="400"/>
      </w:pPr>
    </w:lvl>
    <w:lvl w:ilvl="6" w:tplc="0409000F" w:tentative="1">
      <w:start w:val="1"/>
      <w:numFmt w:val="decimal"/>
      <w:lvlText w:val="%7."/>
      <w:lvlJc w:val="left"/>
      <w:pPr>
        <w:ind w:left="3120" w:hanging="400"/>
      </w:pPr>
    </w:lvl>
    <w:lvl w:ilvl="7" w:tplc="04090019" w:tentative="1">
      <w:start w:val="1"/>
      <w:numFmt w:val="upperLetter"/>
      <w:lvlText w:val="%8."/>
      <w:lvlJc w:val="left"/>
      <w:pPr>
        <w:ind w:left="3520" w:hanging="400"/>
      </w:pPr>
    </w:lvl>
    <w:lvl w:ilvl="8" w:tplc="0409001B" w:tentative="1">
      <w:start w:val="1"/>
      <w:numFmt w:val="lowerRoman"/>
      <w:lvlText w:val="%9."/>
      <w:lvlJc w:val="right"/>
      <w:pPr>
        <w:ind w:left="3920" w:hanging="400"/>
      </w:pPr>
    </w:lvl>
  </w:abstractNum>
  <w:abstractNum w:abstractNumId="11" w15:restartNumberingAfterBreak="0">
    <w:nsid w:val="531F1C92"/>
    <w:multiLevelType w:val="hybridMultilevel"/>
    <w:tmpl w:val="6108E270"/>
    <w:lvl w:ilvl="0" w:tplc="0A0CD87A">
      <w:start w:val="4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37B4A5E"/>
    <w:multiLevelType w:val="hybridMultilevel"/>
    <w:tmpl w:val="782A4798"/>
    <w:lvl w:ilvl="0" w:tplc="D4F43FFE">
      <w:start w:val="1"/>
      <w:numFmt w:val="decimal"/>
      <w:lvlText w:val="%1)"/>
      <w:lvlJc w:val="left"/>
      <w:pPr>
        <w:ind w:left="680" w:hanging="360"/>
      </w:pPr>
      <w:rPr>
        <w:rFonts w:asciiTheme="majorHAnsi" w:eastAsiaTheme="majorHAnsi" w:hAnsiTheme="majorHAnsi" w:hint="default"/>
      </w:rPr>
    </w:lvl>
    <w:lvl w:ilvl="1" w:tplc="04090019" w:tentative="1">
      <w:start w:val="1"/>
      <w:numFmt w:val="upperLetter"/>
      <w:lvlText w:val="%2."/>
      <w:lvlJc w:val="left"/>
      <w:pPr>
        <w:ind w:left="1120" w:hanging="400"/>
      </w:pPr>
    </w:lvl>
    <w:lvl w:ilvl="2" w:tplc="0409001B" w:tentative="1">
      <w:start w:val="1"/>
      <w:numFmt w:val="lowerRoman"/>
      <w:lvlText w:val="%3."/>
      <w:lvlJc w:val="right"/>
      <w:pPr>
        <w:ind w:left="1520" w:hanging="400"/>
      </w:pPr>
    </w:lvl>
    <w:lvl w:ilvl="3" w:tplc="0409000F" w:tentative="1">
      <w:start w:val="1"/>
      <w:numFmt w:val="decimal"/>
      <w:lvlText w:val="%4."/>
      <w:lvlJc w:val="left"/>
      <w:pPr>
        <w:ind w:left="1920" w:hanging="400"/>
      </w:pPr>
    </w:lvl>
    <w:lvl w:ilvl="4" w:tplc="04090019" w:tentative="1">
      <w:start w:val="1"/>
      <w:numFmt w:val="upperLetter"/>
      <w:lvlText w:val="%5."/>
      <w:lvlJc w:val="left"/>
      <w:pPr>
        <w:ind w:left="2320" w:hanging="400"/>
      </w:pPr>
    </w:lvl>
    <w:lvl w:ilvl="5" w:tplc="0409001B" w:tentative="1">
      <w:start w:val="1"/>
      <w:numFmt w:val="lowerRoman"/>
      <w:lvlText w:val="%6."/>
      <w:lvlJc w:val="right"/>
      <w:pPr>
        <w:ind w:left="2720" w:hanging="400"/>
      </w:pPr>
    </w:lvl>
    <w:lvl w:ilvl="6" w:tplc="0409000F" w:tentative="1">
      <w:start w:val="1"/>
      <w:numFmt w:val="decimal"/>
      <w:lvlText w:val="%7."/>
      <w:lvlJc w:val="left"/>
      <w:pPr>
        <w:ind w:left="3120" w:hanging="400"/>
      </w:pPr>
    </w:lvl>
    <w:lvl w:ilvl="7" w:tplc="04090019" w:tentative="1">
      <w:start w:val="1"/>
      <w:numFmt w:val="upperLetter"/>
      <w:lvlText w:val="%8."/>
      <w:lvlJc w:val="left"/>
      <w:pPr>
        <w:ind w:left="3520" w:hanging="400"/>
      </w:pPr>
    </w:lvl>
    <w:lvl w:ilvl="8" w:tplc="0409001B" w:tentative="1">
      <w:start w:val="1"/>
      <w:numFmt w:val="lowerRoman"/>
      <w:lvlText w:val="%9."/>
      <w:lvlJc w:val="right"/>
      <w:pPr>
        <w:ind w:left="3920" w:hanging="400"/>
      </w:pPr>
    </w:lvl>
  </w:abstractNum>
  <w:abstractNum w:abstractNumId="13" w15:restartNumberingAfterBreak="0">
    <w:nsid w:val="58D231D2"/>
    <w:multiLevelType w:val="hybridMultilevel"/>
    <w:tmpl w:val="782A4798"/>
    <w:lvl w:ilvl="0" w:tplc="D4F43FFE">
      <w:start w:val="1"/>
      <w:numFmt w:val="decimal"/>
      <w:lvlText w:val="%1)"/>
      <w:lvlJc w:val="left"/>
      <w:pPr>
        <w:ind w:left="680" w:hanging="360"/>
      </w:pPr>
      <w:rPr>
        <w:rFonts w:asciiTheme="majorHAnsi" w:eastAsiaTheme="majorHAnsi" w:hAnsiTheme="majorHAnsi" w:hint="default"/>
      </w:rPr>
    </w:lvl>
    <w:lvl w:ilvl="1" w:tplc="04090019" w:tentative="1">
      <w:start w:val="1"/>
      <w:numFmt w:val="upperLetter"/>
      <w:lvlText w:val="%2."/>
      <w:lvlJc w:val="left"/>
      <w:pPr>
        <w:ind w:left="1120" w:hanging="400"/>
      </w:pPr>
    </w:lvl>
    <w:lvl w:ilvl="2" w:tplc="0409001B" w:tentative="1">
      <w:start w:val="1"/>
      <w:numFmt w:val="lowerRoman"/>
      <w:lvlText w:val="%3."/>
      <w:lvlJc w:val="right"/>
      <w:pPr>
        <w:ind w:left="1520" w:hanging="400"/>
      </w:pPr>
    </w:lvl>
    <w:lvl w:ilvl="3" w:tplc="0409000F" w:tentative="1">
      <w:start w:val="1"/>
      <w:numFmt w:val="decimal"/>
      <w:lvlText w:val="%4."/>
      <w:lvlJc w:val="left"/>
      <w:pPr>
        <w:ind w:left="1920" w:hanging="400"/>
      </w:pPr>
    </w:lvl>
    <w:lvl w:ilvl="4" w:tplc="04090019" w:tentative="1">
      <w:start w:val="1"/>
      <w:numFmt w:val="upperLetter"/>
      <w:lvlText w:val="%5."/>
      <w:lvlJc w:val="left"/>
      <w:pPr>
        <w:ind w:left="2320" w:hanging="400"/>
      </w:pPr>
    </w:lvl>
    <w:lvl w:ilvl="5" w:tplc="0409001B" w:tentative="1">
      <w:start w:val="1"/>
      <w:numFmt w:val="lowerRoman"/>
      <w:lvlText w:val="%6."/>
      <w:lvlJc w:val="right"/>
      <w:pPr>
        <w:ind w:left="2720" w:hanging="400"/>
      </w:pPr>
    </w:lvl>
    <w:lvl w:ilvl="6" w:tplc="0409000F" w:tentative="1">
      <w:start w:val="1"/>
      <w:numFmt w:val="decimal"/>
      <w:lvlText w:val="%7."/>
      <w:lvlJc w:val="left"/>
      <w:pPr>
        <w:ind w:left="3120" w:hanging="400"/>
      </w:pPr>
    </w:lvl>
    <w:lvl w:ilvl="7" w:tplc="04090019" w:tentative="1">
      <w:start w:val="1"/>
      <w:numFmt w:val="upperLetter"/>
      <w:lvlText w:val="%8."/>
      <w:lvlJc w:val="left"/>
      <w:pPr>
        <w:ind w:left="3520" w:hanging="400"/>
      </w:pPr>
    </w:lvl>
    <w:lvl w:ilvl="8" w:tplc="0409001B" w:tentative="1">
      <w:start w:val="1"/>
      <w:numFmt w:val="lowerRoman"/>
      <w:lvlText w:val="%9."/>
      <w:lvlJc w:val="right"/>
      <w:pPr>
        <w:ind w:left="3920" w:hanging="400"/>
      </w:pPr>
    </w:lvl>
  </w:abstractNum>
  <w:abstractNum w:abstractNumId="14" w15:restartNumberingAfterBreak="0">
    <w:nsid w:val="648474CC"/>
    <w:multiLevelType w:val="hybridMultilevel"/>
    <w:tmpl w:val="EF809C26"/>
    <w:lvl w:ilvl="0" w:tplc="E86AA8DE">
      <w:start w:val="1"/>
      <w:numFmt w:val="decimal"/>
      <w:lvlText w:val="%1)"/>
      <w:lvlJc w:val="left"/>
      <w:pPr>
        <w:ind w:left="4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80"/>
      </w:pPr>
    </w:lvl>
    <w:lvl w:ilvl="2" w:tplc="0409001B" w:tentative="1">
      <w:start w:val="1"/>
      <w:numFmt w:val="lowerRoman"/>
      <w:lvlText w:val="%3."/>
      <w:lvlJc w:val="right"/>
      <w:pPr>
        <w:ind w:left="1520" w:hanging="480"/>
      </w:pPr>
    </w:lvl>
    <w:lvl w:ilvl="3" w:tplc="0409000F" w:tentative="1">
      <w:start w:val="1"/>
      <w:numFmt w:val="decimal"/>
      <w:lvlText w:val="%4."/>
      <w:lvlJc w:val="left"/>
      <w:pPr>
        <w:ind w:left="2000" w:hanging="480"/>
      </w:pPr>
    </w:lvl>
    <w:lvl w:ilvl="4" w:tplc="04090019" w:tentative="1">
      <w:start w:val="1"/>
      <w:numFmt w:val="upperLetter"/>
      <w:lvlText w:val="%5."/>
      <w:lvlJc w:val="left"/>
      <w:pPr>
        <w:ind w:left="2480" w:hanging="480"/>
      </w:pPr>
    </w:lvl>
    <w:lvl w:ilvl="5" w:tplc="0409001B" w:tentative="1">
      <w:start w:val="1"/>
      <w:numFmt w:val="lowerRoman"/>
      <w:lvlText w:val="%6."/>
      <w:lvlJc w:val="right"/>
      <w:pPr>
        <w:ind w:left="2960" w:hanging="480"/>
      </w:pPr>
    </w:lvl>
    <w:lvl w:ilvl="6" w:tplc="0409000F" w:tentative="1">
      <w:start w:val="1"/>
      <w:numFmt w:val="decimal"/>
      <w:lvlText w:val="%7."/>
      <w:lvlJc w:val="left"/>
      <w:pPr>
        <w:ind w:left="3440" w:hanging="480"/>
      </w:pPr>
    </w:lvl>
    <w:lvl w:ilvl="7" w:tplc="04090019" w:tentative="1">
      <w:start w:val="1"/>
      <w:numFmt w:val="upperLetter"/>
      <w:lvlText w:val="%8."/>
      <w:lvlJc w:val="left"/>
      <w:pPr>
        <w:ind w:left="3920" w:hanging="480"/>
      </w:pPr>
    </w:lvl>
    <w:lvl w:ilvl="8" w:tplc="0409001B" w:tentative="1">
      <w:start w:val="1"/>
      <w:numFmt w:val="lowerRoman"/>
      <w:lvlText w:val="%9."/>
      <w:lvlJc w:val="right"/>
      <w:pPr>
        <w:ind w:left="4400" w:hanging="480"/>
      </w:pPr>
    </w:lvl>
  </w:abstractNum>
  <w:abstractNum w:abstractNumId="15" w15:restartNumberingAfterBreak="0">
    <w:nsid w:val="668B25E4"/>
    <w:multiLevelType w:val="hybridMultilevel"/>
    <w:tmpl w:val="88E2C356"/>
    <w:lvl w:ilvl="0" w:tplc="481EF30A">
      <w:start w:val="20"/>
      <w:numFmt w:val="bullet"/>
      <w:lvlText w:val="○"/>
      <w:lvlJc w:val="left"/>
      <w:pPr>
        <w:ind w:left="360" w:hanging="360"/>
      </w:pPr>
      <w:rPr>
        <w:rFonts w:ascii="맑은 고딕" w:eastAsia="맑은 고딕" w:hAnsi="맑은 고딕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35978C8"/>
    <w:multiLevelType w:val="hybridMultilevel"/>
    <w:tmpl w:val="3C922FC4"/>
    <w:lvl w:ilvl="0" w:tplc="D70EAE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7676AFE"/>
    <w:multiLevelType w:val="hybridMultilevel"/>
    <w:tmpl w:val="6A54A814"/>
    <w:lvl w:ilvl="0" w:tplc="34DADE72"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="Tahoma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78354C43"/>
    <w:multiLevelType w:val="hybridMultilevel"/>
    <w:tmpl w:val="E33AD514"/>
    <w:lvl w:ilvl="0" w:tplc="342CD150">
      <w:numFmt w:val="bullet"/>
      <w:lvlText w:val="-"/>
      <w:lvlJc w:val="left"/>
      <w:pPr>
        <w:ind w:left="1280" w:hanging="48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20" w:hanging="480"/>
      </w:pPr>
      <w:rPr>
        <w:rFonts w:ascii="Wingdings" w:hAnsi="Wingdings" w:hint="default"/>
      </w:rPr>
    </w:lvl>
  </w:abstractNum>
  <w:abstractNum w:abstractNumId="19" w15:restartNumberingAfterBreak="0">
    <w:nsid w:val="799A6DFF"/>
    <w:multiLevelType w:val="hybridMultilevel"/>
    <w:tmpl w:val="26305558"/>
    <w:lvl w:ilvl="0" w:tplc="A348AB36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9487CC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750836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7E4B42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76EF0E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4A6F17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06E560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8C017E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CEE5B2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16"/>
  </w:num>
  <w:num w:numId="8">
    <w:abstractNumId w:val="2"/>
  </w:num>
  <w:num w:numId="9">
    <w:abstractNumId w:val="13"/>
  </w:num>
  <w:num w:numId="10">
    <w:abstractNumId w:val="11"/>
  </w:num>
  <w:num w:numId="11">
    <w:abstractNumId w:val="0"/>
  </w:num>
  <w:num w:numId="12">
    <w:abstractNumId w:val="19"/>
  </w:num>
  <w:num w:numId="13">
    <w:abstractNumId w:val="18"/>
  </w:num>
  <w:num w:numId="14">
    <w:abstractNumId w:val="9"/>
  </w:num>
  <w:num w:numId="15">
    <w:abstractNumId w:val="3"/>
  </w:num>
  <w:num w:numId="16">
    <w:abstractNumId w:val="15"/>
  </w:num>
  <w:num w:numId="17">
    <w:abstractNumId w:val="14"/>
  </w:num>
  <w:num w:numId="18">
    <w:abstractNumId w:val="12"/>
  </w:num>
  <w:num w:numId="19">
    <w:abstractNumId w:val="10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8D4"/>
    <w:rsid w:val="000310CC"/>
    <w:rsid w:val="0003669E"/>
    <w:rsid w:val="0004253F"/>
    <w:rsid w:val="00044A58"/>
    <w:rsid w:val="00050D52"/>
    <w:rsid w:val="00050DA9"/>
    <w:rsid w:val="00056678"/>
    <w:rsid w:val="00056B53"/>
    <w:rsid w:val="00056E34"/>
    <w:rsid w:val="00060A5C"/>
    <w:rsid w:val="000848B0"/>
    <w:rsid w:val="000877E4"/>
    <w:rsid w:val="0008788D"/>
    <w:rsid w:val="000A64D1"/>
    <w:rsid w:val="000B0BF5"/>
    <w:rsid w:val="000C474A"/>
    <w:rsid w:val="000D1488"/>
    <w:rsid w:val="001252A8"/>
    <w:rsid w:val="00127EA4"/>
    <w:rsid w:val="0013293B"/>
    <w:rsid w:val="00135052"/>
    <w:rsid w:val="001522F2"/>
    <w:rsid w:val="0015686E"/>
    <w:rsid w:val="001604A4"/>
    <w:rsid w:val="00174013"/>
    <w:rsid w:val="001774E6"/>
    <w:rsid w:val="001928D4"/>
    <w:rsid w:val="001A29EE"/>
    <w:rsid w:val="001A588D"/>
    <w:rsid w:val="001B757C"/>
    <w:rsid w:val="001C628E"/>
    <w:rsid w:val="001D40B9"/>
    <w:rsid w:val="001E0F1E"/>
    <w:rsid w:val="001E1FC6"/>
    <w:rsid w:val="00211E96"/>
    <w:rsid w:val="00235C72"/>
    <w:rsid w:val="00246044"/>
    <w:rsid w:val="002607B6"/>
    <w:rsid w:val="002633EE"/>
    <w:rsid w:val="00267FCC"/>
    <w:rsid w:val="00291FA0"/>
    <w:rsid w:val="00295967"/>
    <w:rsid w:val="002A543B"/>
    <w:rsid w:val="002B3DB4"/>
    <w:rsid w:val="002B45FE"/>
    <w:rsid w:val="002C4540"/>
    <w:rsid w:val="002C49B4"/>
    <w:rsid w:val="002C77F5"/>
    <w:rsid w:val="002D7590"/>
    <w:rsid w:val="002F01D1"/>
    <w:rsid w:val="0031288C"/>
    <w:rsid w:val="0031694B"/>
    <w:rsid w:val="003209B9"/>
    <w:rsid w:val="003315F2"/>
    <w:rsid w:val="00363E30"/>
    <w:rsid w:val="00373B10"/>
    <w:rsid w:val="003A3804"/>
    <w:rsid w:val="003A5EA0"/>
    <w:rsid w:val="003B2F1B"/>
    <w:rsid w:val="003D1D09"/>
    <w:rsid w:val="003D705F"/>
    <w:rsid w:val="004070F5"/>
    <w:rsid w:val="004351F0"/>
    <w:rsid w:val="004378A9"/>
    <w:rsid w:val="00437E4D"/>
    <w:rsid w:val="004459C3"/>
    <w:rsid w:val="00450409"/>
    <w:rsid w:val="004522C4"/>
    <w:rsid w:val="0045260C"/>
    <w:rsid w:val="00473C84"/>
    <w:rsid w:val="004753E1"/>
    <w:rsid w:val="004869B7"/>
    <w:rsid w:val="004F490E"/>
    <w:rsid w:val="004F77D4"/>
    <w:rsid w:val="0050098C"/>
    <w:rsid w:val="005112E4"/>
    <w:rsid w:val="0051593C"/>
    <w:rsid w:val="00516405"/>
    <w:rsid w:val="0051730B"/>
    <w:rsid w:val="00524E5F"/>
    <w:rsid w:val="005259B8"/>
    <w:rsid w:val="00555133"/>
    <w:rsid w:val="00561619"/>
    <w:rsid w:val="00571554"/>
    <w:rsid w:val="00583D1B"/>
    <w:rsid w:val="0058773F"/>
    <w:rsid w:val="00596606"/>
    <w:rsid w:val="00596D0F"/>
    <w:rsid w:val="005A0502"/>
    <w:rsid w:val="005A77CE"/>
    <w:rsid w:val="005B2FFA"/>
    <w:rsid w:val="005C2310"/>
    <w:rsid w:val="005D0865"/>
    <w:rsid w:val="005E238A"/>
    <w:rsid w:val="00620BC1"/>
    <w:rsid w:val="006449E8"/>
    <w:rsid w:val="00654D1C"/>
    <w:rsid w:val="006612FD"/>
    <w:rsid w:val="00662EC5"/>
    <w:rsid w:val="00663CFA"/>
    <w:rsid w:val="006668CA"/>
    <w:rsid w:val="00685528"/>
    <w:rsid w:val="006C1095"/>
    <w:rsid w:val="006C1F54"/>
    <w:rsid w:val="006D5F49"/>
    <w:rsid w:val="006E5714"/>
    <w:rsid w:val="006F1CD2"/>
    <w:rsid w:val="006F2CE4"/>
    <w:rsid w:val="00713B47"/>
    <w:rsid w:val="007206A3"/>
    <w:rsid w:val="007259D5"/>
    <w:rsid w:val="00730453"/>
    <w:rsid w:val="00747B14"/>
    <w:rsid w:val="00766325"/>
    <w:rsid w:val="0077082B"/>
    <w:rsid w:val="007A2B74"/>
    <w:rsid w:val="007A5754"/>
    <w:rsid w:val="007B76E7"/>
    <w:rsid w:val="007C2FF3"/>
    <w:rsid w:val="007D30CF"/>
    <w:rsid w:val="00813A55"/>
    <w:rsid w:val="008144AF"/>
    <w:rsid w:val="0082327C"/>
    <w:rsid w:val="00831CDD"/>
    <w:rsid w:val="00834ECB"/>
    <w:rsid w:val="00841283"/>
    <w:rsid w:val="00841BB4"/>
    <w:rsid w:val="00850515"/>
    <w:rsid w:val="00851F53"/>
    <w:rsid w:val="00864B11"/>
    <w:rsid w:val="008775A5"/>
    <w:rsid w:val="008847EC"/>
    <w:rsid w:val="00885526"/>
    <w:rsid w:val="008951B7"/>
    <w:rsid w:val="00895D7D"/>
    <w:rsid w:val="008B5F36"/>
    <w:rsid w:val="008C1079"/>
    <w:rsid w:val="008C5D1C"/>
    <w:rsid w:val="008E75C4"/>
    <w:rsid w:val="008F24B1"/>
    <w:rsid w:val="0092545D"/>
    <w:rsid w:val="00937797"/>
    <w:rsid w:val="00943B92"/>
    <w:rsid w:val="00956BC6"/>
    <w:rsid w:val="00963CF7"/>
    <w:rsid w:val="00963D46"/>
    <w:rsid w:val="00972125"/>
    <w:rsid w:val="009821FD"/>
    <w:rsid w:val="009828C5"/>
    <w:rsid w:val="00983139"/>
    <w:rsid w:val="009A783C"/>
    <w:rsid w:val="009B4BAE"/>
    <w:rsid w:val="009C2969"/>
    <w:rsid w:val="009D4267"/>
    <w:rsid w:val="009D4755"/>
    <w:rsid w:val="009D7572"/>
    <w:rsid w:val="009E3C0C"/>
    <w:rsid w:val="00A0006F"/>
    <w:rsid w:val="00A0566C"/>
    <w:rsid w:val="00A06E31"/>
    <w:rsid w:val="00A10852"/>
    <w:rsid w:val="00A1633B"/>
    <w:rsid w:val="00A32B97"/>
    <w:rsid w:val="00A36947"/>
    <w:rsid w:val="00A43647"/>
    <w:rsid w:val="00A4667E"/>
    <w:rsid w:val="00A542A6"/>
    <w:rsid w:val="00A90DDF"/>
    <w:rsid w:val="00A93D3C"/>
    <w:rsid w:val="00A94DBA"/>
    <w:rsid w:val="00AB54A3"/>
    <w:rsid w:val="00AE4660"/>
    <w:rsid w:val="00B16816"/>
    <w:rsid w:val="00B57B24"/>
    <w:rsid w:val="00B612D4"/>
    <w:rsid w:val="00B649B2"/>
    <w:rsid w:val="00B7111F"/>
    <w:rsid w:val="00B74488"/>
    <w:rsid w:val="00B76560"/>
    <w:rsid w:val="00B76620"/>
    <w:rsid w:val="00B80DE2"/>
    <w:rsid w:val="00BA37A8"/>
    <w:rsid w:val="00BD186F"/>
    <w:rsid w:val="00BD5E4D"/>
    <w:rsid w:val="00BD7E02"/>
    <w:rsid w:val="00BE58B3"/>
    <w:rsid w:val="00C061BB"/>
    <w:rsid w:val="00C07501"/>
    <w:rsid w:val="00C11B05"/>
    <w:rsid w:val="00C30717"/>
    <w:rsid w:val="00C36AD1"/>
    <w:rsid w:val="00C53E92"/>
    <w:rsid w:val="00C6353A"/>
    <w:rsid w:val="00C7423D"/>
    <w:rsid w:val="00C7600D"/>
    <w:rsid w:val="00C9184C"/>
    <w:rsid w:val="00C9313C"/>
    <w:rsid w:val="00CA1F3B"/>
    <w:rsid w:val="00CC1D78"/>
    <w:rsid w:val="00D011FE"/>
    <w:rsid w:val="00D134EF"/>
    <w:rsid w:val="00D17A1B"/>
    <w:rsid w:val="00D23A5F"/>
    <w:rsid w:val="00D33AA5"/>
    <w:rsid w:val="00D41998"/>
    <w:rsid w:val="00D43E7D"/>
    <w:rsid w:val="00D50801"/>
    <w:rsid w:val="00D52250"/>
    <w:rsid w:val="00D536C8"/>
    <w:rsid w:val="00D53B18"/>
    <w:rsid w:val="00D61C49"/>
    <w:rsid w:val="00D753A2"/>
    <w:rsid w:val="00D90110"/>
    <w:rsid w:val="00D95839"/>
    <w:rsid w:val="00D96CD1"/>
    <w:rsid w:val="00D9703E"/>
    <w:rsid w:val="00DA41A0"/>
    <w:rsid w:val="00DB06CA"/>
    <w:rsid w:val="00DB3D88"/>
    <w:rsid w:val="00DB48A1"/>
    <w:rsid w:val="00DB6055"/>
    <w:rsid w:val="00DC2CFB"/>
    <w:rsid w:val="00DC3F18"/>
    <w:rsid w:val="00DC5C5D"/>
    <w:rsid w:val="00DC7449"/>
    <w:rsid w:val="00DD732F"/>
    <w:rsid w:val="00DF5EFE"/>
    <w:rsid w:val="00DF77D4"/>
    <w:rsid w:val="00E00371"/>
    <w:rsid w:val="00E0217A"/>
    <w:rsid w:val="00E05CD0"/>
    <w:rsid w:val="00E06A4C"/>
    <w:rsid w:val="00E44D62"/>
    <w:rsid w:val="00E54F9A"/>
    <w:rsid w:val="00E63F53"/>
    <w:rsid w:val="00E64938"/>
    <w:rsid w:val="00E710A4"/>
    <w:rsid w:val="00E74BE6"/>
    <w:rsid w:val="00E80ECC"/>
    <w:rsid w:val="00E85B96"/>
    <w:rsid w:val="00E9071B"/>
    <w:rsid w:val="00E94AF0"/>
    <w:rsid w:val="00E94EAB"/>
    <w:rsid w:val="00EA696E"/>
    <w:rsid w:val="00EB1236"/>
    <w:rsid w:val="00ED4BD8"/>
    <w:rsid w:val="00F35C6A"/>
    <w:rsid w:val="00F3623A"/>
    <w:rsid w:val="00F379D4"/>
    <w:rsid w:val="00F47627"/>
    <w:rsid w:val="00F62A92"/>
    <w:rsid w:val="00F6690C"/>
    <w:rsid w:val="00F77DE2"/>
    <w:rsid w:val="00F841F7"/>
    <w:rsid w:val="00F90543"/>
    <w:rsid w:val="00F94076"/>
    <w:rsid w:val="00F9466A"/>
    <w:rsid w:val="00FA0759"/>
    <w:rsid w:val="00FA6A83"/>
    <w:rsid w:val="00FD18F8"/>
    <w:rsid w:val="00FD4939"/>
    <w:rsid w:val="00FE12B1"/>
    <w:rsid w:val="00FE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F66D026"/>
  <w15:docId w15:val="{D28B90D2-E819-4C3A-B9A1-586EA4EF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AA5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1928D4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928D4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943B92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rsid w:val="009A783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rsid w:val="009A783C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rsid w:val="009A783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A783C"/>
    <w:rPr>
      <w:rFonts w:ascii="바탕"/>
      <w:kern w:val="2"/>
      <w:szCs w:val="24"/>
    </w:rPr>
  </w:style>
  <w:style w:type="paragraph" w:styleId="a7">
    <w:name w:val="List Paragraph"/>
    <w:basedOn w:val="a"/>
    <w:uiPriority w:val="34"/>
    <w:qFormat/>
    <w:rsid w:val="00D33AA5"/>
    <w:pPr>
      <w:ind w:leftChars="400" w:left="800"/>
    </w:pPr>
    <w:rPr>
      <w:rFonts w:ascii="맑은 고딕" w:eastAsia="맑은 고딕" w:hAnsi="맑은 고딕"/>
      <w:szCs w:val="22"/>
    </w:rPr>
  </w:style>
  <w:style w:type="character" w:styleId="a8">
    <w:name w:val="annotation reference"/>
    <w:basedOn w:val="a0"/>
    <w:rsid w:val="00246044"/>
    <w:rPr>
      <w:sz w:val="18"/>
      <w:szCs w:val="18"/>
    </w:rPr>
  </w:style>
  <w:style w:type="paragraph" w:styleId="a9">
    <w:name w:val="annotation text"/>
    <w:basedOn w:val="a"/>
    <w:link w:val="Char1"/>
    <w:rsid w:val="00246044"/>
    <w:pPr>
      <w:jc w:val="left"/>
    </w:pPr>
  </w:style>
  <w:style w:type="character" w:customStyle="1" w:styleId="Char1">
    <w:name w:val="메모 텍스트 Char"/>
    <w:basedOn w:val="a0"/>
    <w:link w:val="a9"/>
    <w:rsid w:val="00246044"/>
    <w:rPr>
      <w:rFonts w:ascii="바탕"/>
      <w:kern w:val="2"/>
      <w:szCs w:val="24"/>
    </w:rPr>
  </w:style>
  <w:style w:type="paragraph" w:styleId="aa">
    <w:name w:val="annotation subject"/>
    <w:basedOn w:val="a9"/>
    <w:next w:val="a9"/>
    <w:link w:val="Char2"/>
    <w:rsid w:val="00C061BB"/>
    <w:rPr>
      <w:b/>
      <w:bCs/>
    </w:rPr>
  </w:style>
  <w:style w:type="character" w:customStyle="1" w:styleId="Char2">
    <w:name w:val="메모 주제 Char"/>
    <w:basedOn w:val="Char1"/>
    <w:link w:val="aa"/>
    <w:rsid w:val="00C061BB"/>
    <w:rPr>
      <w:rFonts w:ascii="바탕"/>
      <w:b/>
      <w:bCs/>
      <w:kern w:val="2"/>
      <w:szCs w:val="24"/>
    </w:rPr>
  </w:style>
  <w:style w:type="paragraph" w:styleId="ab">
    <w:name w:val="Normal (Web)"/>
    <w:basedOn w:val="a"/>
    <w:uiPriority w:val="99"/>
    <w:unhideWhenUsed/>
    <w:rsid w:val="003315F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1-4">
    <w:name w:val="Grid Table 1 Light Accent 4"/>
    <w:basedOn w:val="a1"/>
    <w:uiPriority w:val="46"/>
    <w:rsid w:val="00363E30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c">
    <w:name w:val="Grid Table Light"/>
    <w:basedOn w:val="a1"/>
    <w:uiPriority w:val="40"/>
    <w:rsid w:val="00963D4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d">
    <w:name w:val="Placeholder Text"/>
    <w:basedOn w:val="a0"/>
    <w:uiPriority w:val="99"/>
    <w:semiHidden/>
    <w:rsid w:val="002A54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3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909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2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5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82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F310C-291C-43C9-A3A5-5933B9C4B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병원등록번호 :</vt:lpstr>
    </vt:vector>
  </TitlesOfParts>
  <Company>SNUBH</Company>
  <LinksUpToDate>false</LinksUpToDate>
  <CharactersWithSpaces>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병원등록번호 :</dc:title>
  <dc:creator>SNUBH</dc:creator>
  <cp:lastModifiedBy>KSR</cp:lastModifiedBy>
  <cp:revision>2</cp:revision>
  <cp:lastPrinted>2017-04-24T03:22:00Z</cp:lastPrinted>
  <dcterms:created xsi:type="dcterms:W3CDTF">2021-05-20T01:48:00Z</dcterms:created>
  <dcterms:modified xsi:type="dcterms:W3CDTF">2021-05-20T01:48:00Z</dcterms:modified>
</cp:coreProperties>
</file>